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D64F6">
      <w:pPr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装卸品名</w:t>
      </w:r>
      <w:r>
        <w:rPr>
          <w:rFonts w:hint="eastAsia" w:ascii="仿宋" w:hAnsi="仿宋" w:eastAsia="仿宋"/>
          <w:sz w:val="28"/>
          <w:szCs w:val="28"/>
          <w:highlight w:val="none"/>
        </w:rPr>
        <w:t>清单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：</w:t>
      </w:r>
    </w:p>
    <w:tbl>
      <w:tblPr>
        <w:tblStyle w:val="9"/>
        <w:tblpPr w:leftFromText="180" w:rightFromText="180" w:vertAnchor="text" w:horzAnchor="page" w:tblpX="2227" w:tblpY="300"/>
        <w:tblOverlap w:val="never"/>
        <w:tblW w:w="7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368"/>
        <w:gridCol w:w="1665"/>
        <w:gridCol w:w="1965"/>
      </w:tblGrid>
      <w:tr w14:paraId="14D8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C89A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5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highlight w:val="none"/>
                <w:u w:val="none"/>
                <w:lang w:val="en-US" w:eastAsia="zh-CN" w:bidi="ar"/>
              </w:rPr>
              <w:t>品规、重量（卸车堆垛）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highlight w:val="none"/>
                <w:u w:val="none"/>
                <w:lang w:val="en-US" w:eastAsia="zh-CN" w:bidi="ar"/>
              </w:rPr>
              <w:t>2025年预计量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3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 w14:paraId="101E7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B9843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8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大输液类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7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630000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9A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36209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334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DB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腹膜透析液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E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314800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0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1100D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51AE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0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浙江京新、内蒙古京新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2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167300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0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4444C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B546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4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吉林万通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E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36830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31BA0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27CE7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6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原料药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E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7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 w14:paraId="55F35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2C38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5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其余三方到货品种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D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85970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D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55A38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384D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9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中药(上楼)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4441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9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 w14:paraId="341A2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716CF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8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5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中药(卸货)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E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08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 w14:paraId="1C53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09E5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9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C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中药翻垛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06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</w:tr>
      <w:tr w14:paraId="3F9F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5B40F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9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医院上架业务等(小时)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D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按小时工计算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67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小时</w:t>
            </w:r>
          </w:p>
        </w:tc>
      </w:tr>
      <w:tr w14:paraId="3D8E1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D019B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C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机械臂（腹膜透析液等各类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品种）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3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按实际量计算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8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position w:val="6"/>
                <w:sz w:val="21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  <w:tr w14:paraId="13989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4E359"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</w:p>
        </w:tc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5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2"/>
                <w:szCs w:val="22"/>
                <w:u w:val="none"/>
                <w:lang w:val="en-US" w:eastAsia="zh-CN" w:bidi="ar"/>
              </w:rPr>
              <w:t>加缠缠绕膜品种</w:t>
            </w:r>
          </w:p>
        </w:tc>
        <w:tc>
          <w:tcPr>
            <w:tcW w:w="16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9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按实际量计算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4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position w:val="6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</w:tr>
    </w:tbl>
    <w:p w14:paraId="1B98FDF1">
      <w:pPr>
        <w:rPr>
          <w:rFonts w:hint="eastAsia" w:ascii="仿宋" w:hAnsi="仿宋" w:eastAsia="仿宋"/>
          <w:sz w:val="28"/>
          <w:szCs w:val="28"/>
          <w:lang w:eastAsia="zh-CN"/>
        </w:rPr>
      </w:pPr>
    </w:p>
    <w:p w14:paraId="30862012">
      <w:pPr>
        <w:rPr>
          <w:rFonts w:hint="eastAsia" w:ascii="仿宋" w:hAnsi="仿宋" w:eastAsia="仿宋"/>
          <w:sz w:val="28"/>
          <w:szCs w:val="28"/>
          <w:lang w:eastAsia="zh-CN"/>
        </w:rPr>
      </w:pPr>
    </w:p>
    <w:p w14:paraId="44464891">
      <w:pPr>
        <w:snapToGrid w:val="0"/>
        <w:spacing w:line="360" w:lineRule="auto"/>
        <w:rPr>
          <w:rFonts w:hint="eastAsia" w:ascii="仿宋" w:hAnsi="仿宋" w:eastAsia="仿宋"/>
          <w:b/>
          <w:kern w:val="0"/>
          <w:sz w:val="28"/>
          <w:szCs w:val="28"/>
        </w:rPr>
      </w:pPr>
    </w:p>
    <w:p w14:paraId="01743F1C">
      <w:pPr>
        <w:snapToGrid w:val="0"/>
        <w:spacing w:line="360" w:lineRule="auto"/>
        <w:rPr>
          <w:rFonts w:hint="eastAsia" w:ascii="仿宋" w:hAnsi="仿宋" w:eastAsia="仿宋"/>
          <w:b/>
          <w:kern w:val="0"/>
          <w:sz w:val="28"/>
          <w:szCs w:val="28"/>
        </w:rPr>
      </w:pPr>
    </w:p>
    <w:p w14:paraId="570569B9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2NjEyZTExMWNjMWY0NjMyMzA1M2FjMjQ4MTYzN2QifQ=="/>
  </w:docVars>
  <w:rsids>
    <w:rsidRoot w:val="0050437B"/>
    <w:rsid w:val="0050437B"/>
    <w:rsid w:val="00D85496"/>
    <w:rsid w:val="019145EC"/>
    <w:rsid w:val="01926F78"/>
    <w:rsid w:val="02671768"/>
    <w:rsid w:val="03BB6169"/>
    <w:rsid w:val="084C7436"/>
    <w:rsid w:val="095F13EB"/>
    <w:rsid w:val="0B7A1C03"/>
    <w:rsid w:val="0B803A7E"/>
    <w:rsid w:val="0EF645A0"/>
    <w:rsid w:val="12893D3A"/>
    <w:rsid w:val="13721AA7"/>
    <w:rsid w:val="142472A2"/>
    <w:rsid w:val="19AE3B9E"/>
    <w:rsid w:val="1B7F2516"/>
    <w:rsid w:val="1C1B6428"/>
    <w:rsid w:val="1F0E4FEE"/>
    <w:rsid w:val="1FA53BA4"/>
    <w:rsid w:val="21466CC1"/>
    <w:rsid w:val="268F1F24"/>
    <w:rsid w:val="286C7D66"/>
    <w:rsid w:val="294F1306"/>
    <w:rsid w:val="295A6B7A"/>
    <w:rsid w:val="29E77163"/>
    <w:rsid w:val="2AD2575F"/>
    <w:rsid w:val="2CB72775"/>
    <w:rsid w:val="306310FA"/>
    <w:rsid w:val="310E30D8"/>
    <w:rsid w:val="333E1EEE"/>
    <w:rsid w:val="345B262C"/>
    <w:rsid w:val="39602492"/>
    <w:rsid w:val="3A610F89"/>
    <w:rsid w:val="3C932648"/>
    <w:rsid w:val="414C38C6"/>
    <w:rsid w:val="42362EBE"/>
    <w:rsid w:val="46C228C9"/>
    <w:rsid w:val="47BC742D"/>
    <w:rsid w:val="47DE55F6"/>
    <w:rsid w:val="4E2D61F9"/>
    <w:rsid w:val="4EEF1E97"/>
    <w:rsid w:val="51992E1E"/>
    <w:rsid w:val="53507A33"/>
    <w:rsid w:val="53E21FCA"/>
    <w:rsid w:val="56A874FB"/>
    <w:rsid w:val="59AC3B2A"/>
    <w:rsid w:val="59D545F3"/>
    <w:rsid w:val="5D9E4030"/>
    <w:rsid w:val="62B02F4A"/>
    <w:rsid w:val="679118E5"/>
    <w:rsid w:val="683A5820"/>
    <w:rsid w:val="6A2A4300"/>
    <w:rsid w:val="6AF84DF7"/>
    <w:rsid w:val="6C1B66CA"/>
    <w:rsid w:val="6D623C7B"/>
    <w:rsid w:val="6FC465CD"/>
    <w:rsid w:val="700241EF"/>
    <w:rsid w:val="70AE52B6"/>
    <w:rsid w:val="72C00D79"/>
    <w:rsid w:val="74350193"/>
    <w:rsid w:val="776F269A"/>
    <w:rsid w:val="79346574"/>
    <w:rsid w:val="7E4B3AD3"/>
    <w:rsid w:val="7E714265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3"/>
    <w:link w:val="12"/>
    <w:unhideWhenUsed/>
    <w:qFormat/>
    <w:uiPriority w:val="0"/>
    <w:pPr>
      <w:keepNext/>
      <w:keepLines/>
      <w:widowControl/>
      <w:spacing w:before="260" w:after="260" w:line="413" w:lineRule="auto"/>
      <w:jc w:val="left"/>
      <w:outlineLvl w:val="1"/>
    </w:pPr>
    <w:rPr>
      <w:rFonts w:ascii="Arial" w:hAnsi="Arial" w:eastAsia="黑体"/>
      <w:b/>
      <w:kern w:val="0"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Plain Text"/>
    <w:basedOn w:val="1"/>
    <w:link w:val="15"/>
    <w:qFormat/>
    <w:uiPriority w:val="0"/>
    <w:pPr>
      <w:spacing w:beforeLines="50" w:afterLines="50" w:line="400" w:lineRule="exact"/>
    </w:pPr>
    <w:rPr>
      <w:rFonts w:hint="eastAsia" w:ascii="宋体" w:hAnsi="Courier New"/>
      <w:sz w:val="24"/>
      <w:szCs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30"/>
    </w:rPr>
  </w:style>
  <w:style w:type="paragraph" w:styleId="7">
    <w:name w:val="Body Text Indent 3"/>
    <w:basedOn w:val="1"/>
    <w:link w:val="17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8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rPr>
      <w:rFonts w:ascii="微软雅黑" w:hAnsi="微软雅黑" w:eastAsia="微软雅黑" w:cs="宋体"/>
      <w:color w:val="000000"/>
      <w:kern w:val="0"/>
      <w:position w:val="6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2 字符"/>
    <w:basedOn w:val="11"/>
    <w:link w:val="2"/>
    <w:qFormat/>
    <w:uiPriority w:val="0"/>
    <w:rPr>
      <w:rFonts w:ascii="Arial" w:hAnsi="Arial" w:eastAsia="黑体" w:cs="Times New Roman"/>
      <w:b/>
      <w:kern w:val="0"/>
      <w:sz w:val="32"/>
    </w:rPr>
  </w:style>
  <w:style w:type="character" w:customStyle="1" w:styleId="13">
    <w:name w:val="标题 字符"/>
    <w:basedOn w:val="11"/>
    <w:link w:val="8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纯文本 字符"/>
    <w:basedOn w:val="11"/>
    <w:link w:val="5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16">
    <w:name w:val="表正文"/>
    <w:basedOn w:val="1"/>
    <w:next w:val="7"/>
    <w:qFormat/>
    <w:uiPriority w:val="0"/>
    <w:pPr>
      <w:widowControl/>
      <w:spacing w:line="360" w:lineRule="auto"/>
      <w:ind w:firstLine="420"/>
      <w:jc w:val="left"/>
    </w:pPr>
    <w:rPr>
      <w:rFonts w:ascii="宋体"/>
      <w:kern w:val="0"/>
      <w:szCs w:val="22"/>
    </w:rPr>
  </w:style>
  <w:style w:type="character" w:customStyle="1" w:styleId="17">
    <w:name w:val="正文文本缩进 3 字符"/>
    <w:basedOn w:val="11"/>
    <w:link w:val="7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8">
    <w:name w:val="b-free-read-leaf"/>
    <w:basedOn w:val="11"/>
    <w:qFormat/>
    <w:uiPriority w:val="0"/>
  </w:style>
  <w:style w:type="paragraph" w:customStyle="1" w:styleId="19">
    <w:name w:val="z正文"/>
    <w:basedOn w:val="1"/>
    <w:qFormat/>
    <w:uiPriority w:val="0"/>
    <w:pPr>
      <w:adjustRightInd w:val="0"/>
      <w:spacing w:line="360" w:lineRule="auto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7379</Words>
  <Characters>8003</Characters>
  <Lines>15</Lines>
  <Paragraphs>4</Paragraphs>
  <TotalTime>6</TotalTime>
  <ScaleCrop>false</ScaleCrop>
  <LinksUpToDate>false</LinksUpToDate>
  <CharactersWithSpaces>8537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2023-01-03T06:46:00Z</dcterms:created>
  <dc:creator>Administrator</dc:creator>
  <cp:lastModifiedBy>魔笛</cp:lastModifiedBy>
  <dcterms:modified xsi:type="dcterms:W3CDTF">2024-12-06T02:35:24Z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936E57A767DA443C9972932DFE3A9181_13</vt:lpwstr>
  </property>
</Properties>
</file>