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2"/>
          <w:szCs w:val="32"/>
        </w:rPr>
        <w:t>物流事业部热敏纸采购项目询价文件</w:t>
      </w:r>
    </w:p>
    <w:p>
      <w:pPr>
        <w:jc w:val="center"/>
        <w:rPr>
          <w:rFonts w:ascii="仿宋" w:hAnsi="仿宋" w:eastAsia="仿宋"/>
          <w:b/>
          <w:sz w:val="32"/>
          <w:szCs w:val="32"/>
        </w:rPr>
      </w:pPr>
    </w:p>
    <w:p>
      <w:pPr>
        <w:ind w:firstLine="560" w:firstLineChars="200"/>
        <w:rPr>
          <w:rFonts w:ascii="仿宋" w:hAnsi="仿宋" w:eastAsia="仿宋"/>
          <w:sz w:val="28"/>
          <w:szCs w:val="28"/>
          <w:lang w:val="zh-CN"/>
        </w:rPr>
      </w:pPr>
      <w:r>
        <w:rPr>
          <w:rFonts w:hint="eastAsia" w:ascii="仿宋" w:hAnsi="仿宋" w:eastAsia="仿宋"/>
          <w:sz w:val="28"/>
          <w:szCs w:val="28"/>
        </w:rPr>
        <w:t>浙江英特物流有限公司、温州英特医药物流有限公司、金华英特医药物流有限公司、浙江英特物联网有限公司、宁波英特物流有限公司等5家公司（下称物流事业部）联合就热敏纸集中采购项目</w:t>
      </w:r>
      <w:r>
        <w:rPr>
          <w:rFonts w:hint="eastAsia" w:ascii="仿宋" w:hAnsi="仿宋" w:eastAsia="仿宋"/>
          <w:sz w:val="28"/>
          <w:szCs w:val="28"/>
          <w:lang w:val="zh-CN"/>
        </w:rPr>
        <w:t>拟通过询价方式按批次采购</w:t>
      </w:r>
      <w:r>
        <w:rPr>
          <w:rFonts w:hint="eastAsia" w:ascii="仿宋" w:hAnsi="仿宋" w:eastAsia="仿宋"/>
          <w:sz w:val="28"/>
          <w:szCs w:val="28"/>
        </w:rPr>
        <w:t>热敏纸，特致</w:t>
      </w:r>
      <w:r>
        <w:rPr>
          <w:rFonts w:hint="eastAsia" w:ascii="仿宋" w:hAnsi="仿宋" w:eastAsia="仿宋"/>
          <w:sz w:val="28"/>
          <w:szCs w:val="28"/>
          <w:lang w:val="zh-CN"/>
        </w:rPr>
        <w:t>函贵公司询价。</w:t>
      </w:r>
    </w:p>
    <w:p>
      <w:pPr>
        <w:pStyle w:val="11"/>
        <w:numPr>
          <w:ilvl w:val="0"/>
          <w:numId w:val="4"/>
        </w:numPr>
        <w:ind w:firstLineChars="0"/>
        <w:rPr>
          <w:rFonts w:ascii="仿宋" w:hAnsi="仿宋" w:eastAsia="仿宋"/>
          <w:b/>
          <w:bCs/>
          <w:sz w:val="28"/>
          <w:szCs w:val="28"/>
          <w:lang w:val="zh-CN"/>
        </w:rPr>
      </w:pPr>
      <w:r>
        <w:rPr>
          <w:rFonts w:hint="eastAsia" w:ascii="仿宋" w:hAnsi="仿宋" w:eastAsia="仿宋"/>
          <w:b/>
          <w:bCs/>
          <w:sz w:val="28"/>
          <w:szCs w:val="28"/>
          <w:lang w:val="zh-CN"/>
        </w:rPr>
        <w:t>项目名称</w:t>
      </w:r>
      <w:r>
        <w:rPr>
          <w:rFonts w:hint="eastAsia" w:ascii="仿宋" w:hAnsi="仿宋" w:eastAsia="仿宋"/>
          <w:sz w:val="28"/>
          <w:szCs w:val="28"/>
          <w:lang w:val="zh-CN"/>
        </w:rPr>
        <w:t>：</w:t>
      </w:r>
      <w:r>
        <w:rPr>
          <w:rFonts w:hint="eastAsia" w:ascii="仿宋" w:hAnsi="仿宋" w:eastAsia="仿宋"/>
          <w:sz w:val="28"/>
          <w:szCs w:val="28"/>
        </w:rPr>
        <w:t>物流事业部热敏纸采购项目</w:t>
      </w:r>
      <w:bookmarkStart w:id="65" w:name="_GoBack"/>
      <w:bookmarkEnd w:id="65"/>
    </w:p>
    <w:p>
      <w:pPr>
        <w:pStyle w:val="11"/>
        <w:numPr>
          <w:ilvl w:val="0"/>
          <w:numId w:val="4"/>
        </w:numPr>
        <w:ind w:firstLineChars="0"/>
        <w:rPr>
          <w:rFonts w:ascii="仿宋" w:hAnsi="仿宋" w:eastAsia="仿宋"/>
          <w:b/>
          <w:bCs/>
          <w:sz w:val="28"/>
          <w:szCs w:val="28"/>
          <w:lang w:val="zh-CN"/>
        </w:rPr>
      </w:pPr>
      <w:r>
        <w:rPr>
          <w:rFonts w:hint="eastAsia" w:ascii="仿宋" w:hAnsi="仿宋" w:eastAsia="仿宋"/>
          <w:b/>
          <w:bCs/>
          <w:sz w:val="28"/>
          <w:szCs w:val="28"/>
          <w:lang w:val="zh-CN"/>
        </w:rPr>
        <w:t>供应商资质要求</w:t>
      </w:r>
    </w:p>
    <w:p>
      <w:pPr>
        <w:ind w:firstLine="560" w:firstLineChars="200"/>
        <w:rPr>
          <w:rFonts w:ascii="仿宋" w:hAnsi="仿宋" w:eastAsia="仿宋" w:cs="Tahoma"/>
          <w:sz w:val="28"/>
          <w:szCs w:val="28"/>
          <w:shd w:val="clear" w:color="auto" w:fill="FFFFFF"/>
        </w:rPr>
      </w:pPr>
      <w:r>
        <w:rPr>
          <w:rFonts w:ascii="仿宋" w:hAnsi="仿宋" w:eastAsia="仿宋" w:cs="Tahoma"/>
          <w:sz w:val="28"/>
          <w:szCs w:val="28"/>
          <w:shd w:val="clear" w:color="auto" w:fill="FFFFFF"/>
        </w:rPr>
        <w:t>1</w:t>
      </w:r>
      <w:r>
        <w:rPr>
          <w:rFonts w:hint="eastAsia" w:ascii="仿宋" w:hAnsi="仿宋" w:eastAsia="仿宋" w:cs="Tahoma"/>
          <w:sz w:val="28"/>
          <w:szCs w:val="28"/>
          <w:shd w:val="clear" w:color="auto" w:fill="FFFFFF"/>
        </w:rPr>
        <w:t>、</w:t>
      </w:r>
      <w:r>
        <w:rPr>
          <w:rFonts w:ascii="仿宋" w:hAnsi="仿宋" w:eastAsia="仿宋" w:cs="Tahoma"/>
          <w:sz w:val="28"/>
          <w:szCs w:val="28"/>
          <w:shd w:val="clear" w:color="auto" w:fill="FFFFFF"/>
        </w:rPr>
        <w:t>必须在中华人民共和国注册并具有独立法人资格；</w:t>
      </w:r>
    </w:p>
    <w:p>
      <w:pPr>
        <w:ind w:firstLine="560" w:firstLineChars="200"/>
        <w:rPr>
          <w:rFonts w:ascii="仿宋" w:hAnsi="仿宋" w:eastAsia="仿宋" w:cs="Tahoma"/>
          <w:sz w:val="28"/>
          <w:szCs w:val="28"/>
          <w:shd w:val="clear" w:color="auto" w:fill="FFFFFF"/>
        </w:rPr>
      </w:pPr>
      <w:r>
        <w:rPr>
          <w:rFonts w:hint="eastAsia" w:ascii="仿宋" w:hAnsi="仿宋" w:eastAsia="仿宋" w:cs="Tahoma"/>
          <w:sz w:val="28"/>
          <w:szCs w:val="28"/>
          <w:shd w:val="clear" w:color="auto" w:fill="FFFFFF"/>
        </w:rPr>
        <w:t>2、</w:t>
      </w:r>
      <w:r>
        <w:rPr>
          <w:rFonts w:ascii="仿宋" w:hAnsi="仿宋" w:eastAsia="仿宋" w:cs="Tahoma"/>
          <w:sz w:val="28"/>
          <w:szCs w:val="28"/>
          <w:shd w:val="clear" w:color="auto" w:fill="FFFFFF"/>
        </w:rPr>
        <w:t>须具有有效的营业执照，经营范围涵盖所</w:t>
      </w:r>
      <w:r>
        <w:rPr>
          <w:rFonts w:hint="eastAsia" w:ascii="仿宋" w:hAnsi="仿宋" w:eastAsia="仿宋" w:cs="Tahoma"/>
          <w:sz w:val="28"/>
          <w:szCs w:val="28"/>
          <w:shd w:val="clear" w:color="auto" w:fill="FFFFFF"/>
        </w:rPr>
        <w:t>报价</w:t>
      </w:r>
      <w:r>
        <w:rPr>
          <w:rFonts w:ascii="仿宋" w:hAnsi="仿宋" w:eastAsia="仿宋" w:cs="Tahoma"/>
          <w:sz w:val="28"/>
          <w:szCs w:val="28"/>
          <w:shd w:val="clear" w:color="auto" w:fill="FFFFFF"/>
        </w:rPr>
        <w:t>内容；</w:t>
      </w:r>
    </w:p>
    <w:p>
      <w:pPr>
        <w:ind w:firstLine="560" w:firstLineChars="200"/>
        <w:rPr>
          <w:rFonts w:ascii="仿宋" w:hAnsi="仿宋" w:eastAsia="仿宋" w:cs="Tahoma"/>
          <w:sz w:val="28"/>
          <w:szCs w:val="28"/>
          <w:shd w:val="clear" w:color="auto" w:fill="FFFFFF"/>
        </w:rPr>
      </w:pPr>
      <w:r>
        <w:rPr>
          <w:rFonts w:ascii="仿宋" w:hAnsi="仿宋" w:eastAsia="仿宋" w:cs="Tahoma"/>
          <w:sz w:val="28"/>
          <w:szCs w:val="28"/>
          <w:shd w:val="clear" w:color="auto" w:fill="FFFFFF"/>
        </w:rPr>
        <w:t>3、具备承担本项目的相关资质条件、能力和信誉；</w:t>
      </w:r>
    </w:p>
    <w:p>
      <w:pPr>
        <w:pStyle w:val="11"/>
        <w:ind w:firstLine="560"/>
        <w:rPr>
          <w:rFonts w:ascii="仿宋" w:hAnsi="仿宋" w:eastAsia="仿宋" w:cs="Tahoma"/>
          <w:sz w:val="28"/>
          <w:szCs w:val="28"/>
          <w:shd w:val="clear" w:color="auto" w:fill="FFFFFF"/>
        </w:rPr>
      </w:pPr>
      <w:r>
        <w:rPr>
          <w:rFonts w:ascii="仿宋" w:hAnsi="仿宋" w:eastAsia="仿宋" w:cs="Tahoma"/>
          <w:sz w:val="28"/>
          <w:szCs w:val="28"/>
          <w:shd w:val="clear" w:color="auto" w:fill="FFFFFF"/>
        </w:rPr>
        <w:t>4、具有履行合同所必需的设备</w:t>
      </w:r>
      <w:r>
        <w:rPr>
          <w:rFonts w:hint="eastAsia" w:ascii="仿宋" w:hAnsi="仿宋" w:eastAsia="仿宋" w:cs="Tahoma"/>
          <w:sz w:val="28"/>
          <w:szCs w:val="28"/>
          <w:shd w:val="clear" w:color="auto" w:fill="FFFFFF"/>
        </w:rPr>
        <w:t>、</w:t>
      </w:r>
      <w:r>
        <w:rPr>
          <w:rFonts w:ascii="仿宋" w:hAnsi="仿宋" w:eastAsia="仿宋" w:cs="Tahoma"/>
          <w:sz w:val="28"/>
          <w:szCs w:val="28"/>
          <w:shd w:val="clear" w:color="auto" w:fill="FFFFFF"/>
        </w:rPr>
        <w:t>专业技术</w:t>
      </w:r>
      <w:r>
        <w:rPr>
          <w:rFonts w:hint="eastAsia" w:ascii="仿宋" w:hAnsi="仿宋" w:eastAsia="仿宋" w:cs="Tahoma"/>
          <w:sz w:val="28"/>
          <w:szCs w:val="28"/>
          <w:shd w:val="clear" w:color="auto" w:fill="FFFFFF"/>
        </w:rPr>
        <w:t>及相应服务</w:t>
      </w:r>
      <w:r>
        <w:rPr>
          <w:rFonts w:ascii="仿宋" w:hAnsi="仿宋" w:eastAsia="仿宋" w:cs="Tahoma"/>
          <w:sz w:val="28"/>
          <w:szCs w:val="28"/>
          <w:shd w:val="clear" w:color="auto" w:fill="FFFFFF"/>
        </w:rPr>
        <w:t>能力</w:t>
      </w:r>
      <w:r>
        <w:rPr>
          <w:rFonts w:hint="eastAsia" w:ascii="仿宋" w:hAnsi="仿宋" w:eastAsia="仿宋" w:cs="Tahoma"/>
          <w:sz w:val="28"/>
          <w:szCs w:val="28"/>
          <w:shd w:val="clear" w:color="auto" w:fill="FFFFFF"/>
        </w:rPr>
        <w:t>；</w:t>
      </w:r>
      <w:r>
        <w:rPr>
          <w:rFonts w:ascii="仿宋" w:hAnsi="仿宋" w:eastAsia="仿宋" w:cs="Tahoma"/>
          <w:sz w:val="28"/>
          <w:szCs w:val="28"/>
          <w:shd w:val="clear" w:color="auto" w:fill="FFFFFF"/>
        </w:rPr>
        <w:t xml:space="preserve"> </w:t>
      </w:r>
    </w:p>
    <w:p>
      <w:pPr>
        <w:pStyle w:val="11"/>
        <w:ind w:firstLine="560"/>
        <w:rPr>
          <w:rFonts w:ascii="仿宋" w:hAnsi="仿宋" w:eastAsia="仿宋" w:cs="Tahoma"/>
          <w:sz w:val="28"/>
          <w:szCs w:val="28"/>
          <w:shd w:val="clear" w:color="auto" w:fill="FFFFFF"/>
        </w:rPr>
      </w:pPr>
      <w:r>
        <w:rPr>
          <w:rFonts w:ascii="仿宋" w:hAnsi="仿宋" w:eastAsia="仿宋" w:cs="Tahoma"/>
          <w:sz w:val="28"/>
          <w:szCs w:val="28"/>
          <w:shd w:val="clear" w:color="auto" w:fill="FFFFFF"/>
        </w:rPr>
        <w:t>5、本项目不接受联合体</w:t>
      </w:r>
      <w:r>
        <w:rPr>
          <w:rFonts w:hint="eastAsia" w:ascii="仿宋" w:hAnsi="仿宋" w:eastAsia="仿宋" w:cs="Tahoma"/>
          <w:sz w:val="28"/>
          <w:szCs w:val="28"/>
          <w:shd w:val="clear" w:color="auto" w:fill="FFFFFF"/>
        </w:rPr>
        <w:t>报价</w:t>
      </w:r>
      <w:r>
        <w:rPr>
          <w:rFonts w:ascii="仿宋" w:hAnsi="仿宋" w:eastAsia="仿宋" w:cs="Tahoma"/>
          <w:sz w:val="28"/>
          <w:szCs w:val="28"/>
          <w:shd w:val="clear" w:color="auto" w:fill="FFFFFF"/>
        </w:rPr>
        <w:t>；</w:t>
      </w:r>
    </w:p>
    <w:p>
      <w:pPr>
        <w:pStyle w:val="11"/>
        <w:ind w:firstLine="560"/>
        <w:rPr>
          <w:rFonts w:ascii="仿宋" w:hAnsi="仿宋" w:eastAsia="仿宋" w:cs="Tahoma"/>
          <w:sz w:val="28"/>
          <w:szCs w:val="28"/>
          <w:shd w:val="clear" w:color="auto" w:fill="FFFFFF"/>
        </w:rPr>
      </w:pPr>
      <w:r>
        <w:rPr>
          <w:rFonts w:ascii="仿宋" w:hAnsi="仿宋" w:eastAsia="仿宋" w:cs="Tahoma"/>
          <w:sz w:val="28"/>
          <w:szCs w:val="28"/>
          <w:shd w:val="clear" w:color="auto" w:fill="FFFFFF"/>
        </w:rPr>
        <w:t>6、本项目不接受被法院系统列入“失信被执行人名单”的单位</w:t>
      </w:r>
      <w:r>
        <w:rPr>
          <w:rFonts w:hint="eastAsia" w:ascii="仿宋" w:hAnsi="仿宋" w:eastAsia="仿宋" w:cs="Tahoma"/>
          <w:sz w:val="28"/>
          <w:szCs w:val="28"/>
          <w:shd w:val="clear" w:color="auto" w:fill="FFFFFF"/>
        </w:rPr>
        <w:t>报价</w:t>
      </w:r>
      <w:r>
        <w:rPr>
          <w:rFonts w:ascii="仿宋" w:hAnsi="仿宋" w:eastAsia="仿宋" w:cs="Tahoma"/>
          <w:sz w:val="28"/>
          <w:szCs w:val="28"/>
          <w:shd w:val="clear" w:color="auto" w:fill="FFFFFF"/>
        </w:rPr>
        <w:t>；</w:t>
      </w:r>
    </w:p>
    <w:p>
      <w:pPr>
        <w:pStyle w:val="11"/>
        <w:ind w:firstLine="560"/>
        <w:rPr>
          <w:rFonts w:ascii="仿宋" w:hAnsi="仿宋" w:eastAsia="仿宋" w:cs="Tahoma"/>
          <w:sz w:val="28"/>
          <w:szCs w:val="28"/>
          <w:shd w:val="clear" w:color="auto" w:fill="FFFFFF"/>
        </w:rPr>
      </w:pPr>
      <w:r>
        <w:rPr>
          <w:rFonts w:ascii="仿宋" w:hAnsi="仿宋" w:eastAsia="仿宋" w:cs="Tahoma"/>
          <w:sz w:val="28"/>
          <w:szCs w:val="28"/>
          <w:shd w:val="clear" w:color="auto" w:fill="FFFFFF"/>
        </w:rPr>
        <w:t>7、法律、行政法规规定的其它条件。</w:t>
      </w:r>
    </w:p>
    <w:p>
      <w:pPr>
        <w:ind w:firstLine="200"/>
        <w:rPr>
          <w:rFonts w:ascii="仿宋" w:hAnsi="仿宋" w:eastAsia="仿宋"/>
          <w:b/>
          <w:bCs/>
          <w:sz w:val="28"/>
          <w:szCs w:val="28"/>
        </w:rPr>
      </w:pPr>
      <w:r>
        <w:rPr>
          <w:rFonts w:hint="eastAsia" w:ascii="仿宋" w:hAnsi="仿宋" w:eastAsia="仿宋"/>
          <w:b/>
          <w:bCs/>
          <w:sz w:val="28"/>
          <w:szCs w:val="28"/>
        </w:rPr>
        <w:t xml:space="preserve"> </w:t>
      </w:r>
      <w:r>
        <w:rPr>
          <w:rFonts w:ascii="仿宋" w:hAnsi="仿宋" w:eastAsia="仿宋"/>
          <w:b/>
          <w:bCs/>
          <w:sz w:val="28"/>
          <w:szCs w:val="28"/>
        </w:rPr>
        <w:t xml:space="preserve"> </w:t>
      </w:r>
      <w:r>
        <w:rPr>
          <w:rFonts w:hint="eastAsia" w:ascii="仿宋" w:hAnsi="仿宋" w:eastAsia="仿宋"/>
          <w:b/>
          <w:bCs/>
          <w:sz w:val="28"/>
          <w:szCs w:val="28"/>
        </w:rPr>
        <w:t>三、项目概况和要求</w:t>
      </w:r>
    </w:p>
    <w:p>
      <w:pPr>
        <w:ind w:firstLine="560" w:firstLineChars="200"/>
        <w:rPr>
          <w:rFonts w:ascii="仿宋" w:hAnsi="仿宋" w:eastAsia="仿宋"/>
          <w:sz w:val="28"/>
          <w:szCs w:val="28"/>
        </w:rPr>
      </w:pPr>
      <w:r>
        <w:rPr>
          <w:rFonts w:hint="eastAsia" w:ascii="仿宋" w:hAnsi="仿宋" w:eastAsia="仿宋"/>
          <w:sz w:val="28"/>
          <w:szCs w:val="28"/>
        </w:rPr>
        <w:t>1、项目需求：本次询价的产品为热敏纸，</w:t>
      </w:r>
      <w:r>
        <w:rPr>
          <w:rFonts w:ascii="仿宋" w:hAnsi="仿宋" w:eastAsia="仿宋"/>
          <w:sz w:val="28"/>
          <w:szCs w:val="28"/>
        </w:rPr>
        <w:t>包括</w:t>
      </w:r>
      <w:r>
        <w:rPr>
          <w:rFonts w:hint="eastAsia" w:ascii="仿宋" w:hAnsi="仿宋" w:eastAsia="仿宋"/>
          <w:sz w:val="28"/>
          <w:szCs w:val="28"/>
        </w:rPr>
        <w:t>：</w:t>
      </w:r>
      <w:r>
        <w:rPr>
          <w:rFonts w:ascii="仿宋" w:hAnsi="仿宋" w:eastAsia="仿宋"/>
          <w:sz w:val="28"/>
          <w:szCs w:val="28"/>
        </w:rPr>
        <w:t>供货</w:t>
      </w:r>
      <w:r>
        <w:rPr>
          <w:rFonts w:hint="eastAsia" w:ascii="仿宋" w:hAnsi="仿宋" w:eastAsia="仿宋"/>
          <w:sz w:val="28"/>
          <w:szCs w:val="28"/>
        </w:rPr>
        <w:t>、运输、验收、</w:t>
      </w:r>
      <w:r>
        <w:rPr>
          <w:rFonts w:ascii="仿宋" w:hAnsi="仿宋" w:eastAsia="仿宋"/>
          <w:sz w:val="28"/>
          <w:szCs w:val="28"/>
        </w:rPr>
        <w:t>质保期内的供应</w:t>
      </w:r>
      <w:r>
        <w:rPr>
          <w:rFonts w:hint="eastAsia" w:ascii="仿宋" w:hAnsi="仿宋" w:eastAsia="仿宋"/>
          <w:sz w:val="28"/>
          <w:szCs w:val="28"/>
        </w:rPr>
        <w:t>、</w:t>
      </w:r>
      <w:r>
        <w:rPr>
          <w:rFonts w:ascii="仿宋" w:hAnsi="仿宋" w:eastAsia="仿宋"/>
          <w:sz w:val="28"/>
          <w:szCs w:val="28"/>
        </w:rPr>
        <w:t>专用工具以及相关技术服务等内容</w:t>
      </w:r>
      <w:r>
        <w:rPr>
          <w:rFonts w:hint="eastAsia" w:ascii="仿宋" w:hAnsi="仿宋" w:eastAsia="仿宋"/>
          <w:sz w:val="28"/>
          <w:szCs w:val="28"/>
        </w:rPr>
        <w:t>、</w:t>
      </w:r>
      <w:r>
        <w:rPr>
          <w:rFonts w:ascii="仿宋" w:hAnsi="仿宋" w:eastAsia="仿宋"/>
          <w:sz w:val="28"/>
          <w:szCs w:val="28"/>
        </w:rPr>
        <w:t>保证达到验收标准要求等全部责任、风险和义务</w:t>
      </w:r>
      <w:r>
        <w:rPr>
          <w:rFonts w:hint="eastAsia" w:ascii="仿宋" w:hAnsi="仿宋" w:eastAsia="仿宋"/>
          <w:sz w:val="28"/>
          <w:szCs w:val="28"/>
        </w:rPr>
        <w:t>。</w:t>
      </w:r>
    </w:p>
    <w:p>
      <w:pPr>
        <w:rPr>
          <w:rFonts w:ascii="仿宋" w:hAnsi="仿宋" w:eastAsia="仿宋"/>
          <w:b/>
          <w:bCs/>
          <w:sz w:val="28"/>
          <w:szCs w:val="28"/>
        </w:rPr>
      </w:pPr>
      <w:r>
        <w:rPr>
          <w:rFonts w:hint="eastAsia" w:ascii="仿宋" w:hAnsi="仿宋" w:eastAsia="仿宋"/>
          <w:b/>
          <w:bCs/>
          <w:sz w:val="28"/>
          <w:szCs w:val="28"/>
        </w:rPr>
        <w:t>货物需求一览表 ：</w:t>
      </w:r>
    </w:p>
    <w:tbl>
      <w:tblPr>
        <w:tblStyle w:val="6"/>
        <w:tblW w:w="9554" w:type="dxa"/>
        <w:tblInd w:w="-714" w:type="dxa"/>
        <w:tblLayout w:type="autofit"/>
        <w:tblCellMar>
          <w:top w:w="0" w:type="dxa"/>
          <w:left w:w="108" w:type="dxa"/>
          <w:bottom w:w="0" w:type="dxa"/>
          <w:right w:w="108" w:type="dxa"/>
        </w:tblCellMar>
      </w:tblPr>
      <w:tblGrid>
        <w:gridCol w:w="601"/>
        <w:gridCol w:w="1526"/>
        <w:gridCol w:w="1559"/>
        <w:gridCol w:w="1134"/>
        <w:gridCol w:w="851"/>
        <w:gridCol w:w="850"/>
        <w:gridCol w:w="963"/>
        <w:gridCol w:w="1107"/>
        <w:gridCol w:w="963"/>
      </w:tblGrid>
      <w:tr>
        <w:tblPrEx>
          <w:tblCellMar>
            <w:top w:w="0" w:type="dxa"/>
            <w:left w:w="108" w:type="dxa"/>
            <w:bottom w:w="0" w:type="dxa"/>
            <w:right w:w="108" w:type="dxa"/>
          </w:tblCellMar>
        </w:tblPrEx>
        <w:trPr>
          <w:trHeight w:val="361"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5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物品名</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参数规格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杭州</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金华</w:t>
            </w:r>
          </w:p>
        </w:tc>
        <w:tc>
          <w:tcPr>
            <w:tcW w:w="9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温州</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绍兴</w:t>
            </w:r>
          </w:p>
        </w:tc>
        <w:tc>
          <w:tcPr>
            <w:tcW w:w="9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宁波</w:t>
            </w:r>
          </w:p>
        </w:tc>
      </w:tr>
      <w:tr>
        <w:tblPrEx>
          <w:tblCellMar>
            <w:top w:w="0" w:type="dxa"/>
            <w:left w:w="108" w:type="dxa"/>
            <w:bottom w:w="0" w:type="dxa"/>
            <w:right w:w="108" w:type="dxa"/>
          </w:tblCellMar>
        </w:tblPrEx>
        <w:trPr>
          <w:trHeight w:val="361"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冷藏车打印纸</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57*30mm*9米</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卷</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4480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800</w:t>
            </w:r>
          </w:p>
        </w:tc>
        <w:tc>
          <w:tcPr>
            <w:tcW w:w="9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2880</w:t>
            </w:r>
          </w:p>
        </w:tc>
      </w:tr>
      <w:tr>
        <w:tblPrEx>
          <w:tblCellMar>
            <w:top w:w="0" w:type="dxa"/>
            <w:left w:w="108" w:type="dxa"/>
            <w:bottom w:w="0" w:type="dxa"/>
            <w:right w:w="108" w:type="dxa"/>
          </w:tblCellMar>
        </w:tblPrEx>
        <w:trPr>
          <w:trHeight w:val="361"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冷藏车打印纸</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57*40mm*12米</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卷</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2400</w:t>
            </w:r>
          </w:p>
        </w:tc>
        <w:tc>
          <w:tcPr>
            <w:tcW w:w="9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热敏背胶条码纸</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30*20mm*1100张</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卷</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热敏清单小票纸</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80*60mm*26米</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卷</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7370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热敏标签纸</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100*80mm*800张</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卷</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6500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2400</w:t>
            </w:r>
          </w:p>
        </w:tc>
        <w:tc>
          <w:tcPr>
            <w:tcW w:w="9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w:t>
            </w:r>
          </w:p>
        </w:tc>
        <w:tc>
          <w:tcPr>
            <w:tcW w:w="9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1800</w:t>
            </w:r>
          </w:p>
        </w:tc>
      </w:tr>
      <w:tr>
        <w:tblPrEx>
          <w:tblCellMar>
            <w:top w:w="0" w:type="dxa"/>
            <w:left w:w="108" w:type="dxa"/>
            <w:bottom w:w="0" w:type="dxa"/>
            <w:right w:w="108" w:type="dxa"/>
          </w:tblCellMar>
        </w:tblPrEx>
        <w:trPr>
          <w:trHeight w:val="544"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热敏标签纸（高粘性）</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100*80mm*800张</w:t>
            </w:r>
          </w:p>
          <w:p>
            <w:pPr>
              <w:widowControl/>
              <w:jc w:val="center"/>
              <w:rPr>
                <w:rFonts w:ascii="宋体" w:hAnsi="宋体" w:cs="宋体"/>
                <w:kern w:val="0"/>
                <w:sz w:val="18"/>
                <w:szCs w:val="18"/>
              </w:rPr>
            </w:pPr>
            <w:r>
              <w:rPr>
                <w:rFonts w:hint="eastAsia" w:ascii="宋体" w:hAnsi="宋体" w:cs="宋体"/>
                <w:kern w:val="0"/>
                <w:sz w:val="18"/>
                <w:szCs w:val="18"/>
              </w:rPr>
              <w:t>（高粘性，需要粘贴在蛇皮麻袋上）</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卷</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1200</w:t>
            </w:r>
          </w:p>
        </w:tc>
        <w:tc>
          <w:tcPr>
            <w:tcW w:w="9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热敏标签纸</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75*25*5000张</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卷</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240</w:t>
            </w:r>
          </w:p>
        </w:tc>
        <w:tc>
          <w:tcPr>
            <w:tcW w:w="9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热敏标签纸</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40*50*1000张</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卷</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9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1"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热敏标签纸</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80*42*1000张</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卷</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120</w:t>
            </w:r>
          </w:p>
        </w:tc>
        <w:tc>
          <w:tcPr>
            <w:tcW w:w="9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trPr>
        <w:tc>
          <w:tcPr>
            <w:tcW w:w="6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热敏标签纸</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80*43mm*1000张</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卷</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Pr>
        <w:pStyle w:val="11"/>
        <w:widowControl/>
        <w:numPr>
          <w:ilvl w:val="255"/>
          <w:numId w:val="0"/>
        </w:numPr>
        <w:tabs>
          <w:tab w:val="left" w:pos="1440"/>
        </w:tabs>
        <w:rPr>
          <w:rFonts w:ascii="仿宋" w:hAnsi="仿宋" w:eastAsia="仿宋"/>
          <w:sz w:val="28"/>
          <w:szCs w:val="28"/>
          <w:u w:val="single"/>
        </w:rPr>
      </w:pPr>
      <w:r>
        <w:rPr>
          <w:rFonts w:hint="eastAsia" w:ascii="仿宋" w:hAnsi="仿宋" w:eastAsia="仿宋"/>
          <w:sz w:val="28"/>
          <w:szCs w:val="28"/>
          <w:u w:val="single"/>
        </w:rPr>
        <w:t>注意事项</w:t>
      </w:r>
      <w:r>
        <w:rPr>
          <w:rFonts w:hint="eastAsia" w:ascii="仿宋" w:hAnsi="仿宋" w:eastAsia="仿宋"/>
          <w:sz w:val="28"/>
          <w:szCs w:val="28"/>
        </w:rPr>
        <w:t>：</w:t>
      </w:r>
    </w:p>
    <w:p>
      <w:pPr>
        <w:pStyle w:val="11"/>
        <w:widowControl/>
        <w:numPr>
          <w:ilvl w:val="0"/>
          <w:numId w:val="5"/>
        </w:numPr>
        <w:tabs>
          <w:tab w:val="left" w:pos="1440"/>
        </w:tabs>
        <w:ind w:firstLineChars="0"/>
        <w:rPr>
          <w:rFonts w:ascii="仿宋" w:hAnsi="仿宋" w:eastAsia="仿宋"/>
          <w:sz w:val="28"/>
          <w:szCs w:val="28"/>
          <w:u w:val="single"/>
        </w:rPr>
      </w:pPr>
      <w:r>
        <w:rPr>
          <w:rFonts w:hint="eastAsia" w:ascii="仿宋" w:hAnsi="仿宋" w:eastAsia="仿宋"/>
          <w:sz w:val="28"/>
          <w:szCs w:val="28"/>
          <w:u w:val="single"/>
        </w:rPr>
        <w:t>供应商在本次询价采购活动中包括但不限于勘查等事项产生的所有费用均由供应商自行承担。</w:t>
      </w:r>
    </w:p>
    <w:p>
      <w:pPr>
        <w:pStyle w:val="11"/>
        <w:numPr>
          <w:ilvl w:val="0"/>
          <w:numId w:val="5"/>
        </w:numPr>
        <w:spacing w:line="360" w:lineRule="auto"/>
        <w:ind w:firstLineChars="0"/>
        <w:rPr>
          <w:rFonts w:ascii="仿宋" w:hAnsi="仿宋" w:eastAsia="仿宋"/>
          <w:sz w:val="28"/>
          <w:szCs w:val="28"/>
          <w:u w:val="single"/>
        </w:rPr>
      </w:pPr>
      <w:r>
        <w:rPr>
          <w:rFonts w:hint="eastAsia" w:ascii="仿宋" w:hAnsi="仿宋" w:eastAsia="仿宋"/>
          <w:sz w:val="28"/>
          <w:szCs w:val="28"/>
          <w:u w:val="single"/>
        </w:rPr>
        <w:t>采购人有权根据项目实际情况，在合同签订或具体实施时对供货产品、数量进行调整，并对合同金额进行相应调整。</w:t>
      </w:r>
    </w:p>
    <w:p>
      <w:pPr>
        <w:pStyle w:val="11"/>
        <w:numPr>
          <w:ilvl w:val="0"/>
          <w:numId w:val="5"/>
        </w:numPr>
        <w:spacing w:line="360" w:lineRule="auto"/>
        <w:ind w:firstLineChars="0"/>
        <w:rPr>
          <w:rFonts w:ascii="仿宋" w:hAnsi="仿宋" w:eastAsia="仿宋"/>
          <w:sz w:val="28"/>
          <w:szCs w:val="28"/>
          <w:u w:val="single"/>
        </w:rPr>
      </w:pPr>
      <w:r>
        <w:rPr>
          <w:rFonts w:hint="eastAsia" w:ascii="仿宋" w:hAnsi="仿宋" w:eastAsia="仿宋"/>
          <w:sz w:val="28"/>
          <w:szCs w:val="28"/>
          <w:u w:val="single"/>
        </w:rPr>
        <w:t>中标人不得以未踏勘为理由调整清单和报价。</w:t>
      </w:r>
    </w:p>
    <w:p>
      <w:pPr>
        <w:pStyle w:val="11"/>
        <w:numPr>
          <w:ilvl w:val="0"/>
          <w:numId w:val="5"/>
        </w:numPr>
        <w:spacing w:line="360" w:lineRule="auto"/>
        <w:ind w:firstLineChars="0"/>
        <w:rPr>
          <w:rFonts w:ascii="仿宋" w:hAnsi="仿宋" w:eastAsia="仿宋"/>
          <w:sz w:val="28"/>
          <w:szCs w:val="28"/>
          <w:u w:val="single"/>
        </w:rPr>
      </w:pPr>
      <w:r>
        <w:rPr>
          <w:rFonts w:hint="eastAsia" w:ascii="仿宋" w:hAnsi="仿宋" w:eastAsia="仿宋"/>
          <w:sz w:val="28"/>
          <w:szCs w:val="28"/>
          <w:u w:val="single"/>
        </w:rPr>
        <w:t>以上采购量为全年预计量，采购人单个地址按需分批采购，具体采购量以实际业务量为准，采购人不作承诺。</w:t>
      </w:r>
    </w:p>
    <w:p>
      <w:pPr>
        <w:pStyle w:val="11"/>
        <w:numPr>
          <w:ilvl w:val="0"/>
          <w:numId w:val="5"/>
        </w:numPr>
        <w:ind w:firstLineChars="0"/>
        <w:rPr>
          <w:rFonts w:ascii="仿宋" w:hAnsi="仿宋" w:eastAsia="仿宋"/>
          <w:sz w:val="28"/>
          <w:szCs w:val="28"/>
          <w:u w:val="single"/>
        </w:rPr>
      </w:pPr>
      <w:r>
        <w:rPr>
          <w:rFonts w:hint="eastAsia" w:ascii="仿宋" w:hAnsi="仿宋" w:eastAsia="仿宋"/>
          <w:sz w:val="28"/>
          <w:szCs w:val="28"/>
          <w:u w:val="single"/>
        </w:rPr>
        <w:t>中标人提供的试用样品，由采购人试用，若试用不合格且调试更换、调整设备后仍然无法满足要求的将取消中标资格，采购人根据评审规则顺位重新选择中标单位。</w:t>
      </w:r>
    </w:p>
    <w:p>
      <w:pPr>
        <w:ind w:firstLine="560" w:firstLineChars="200"/>
        <w:rPr>
          <w:rFonts w:ascii="仿宋" w:hAnsi="仿宋" w:eastAsia="仿宋"/>
          <w:sz w:val="28"/>
          <w:szCs w:val="28"/>
        </w:rPr>
      </w:pPr>
      <w:r>
        <w:rPr>
          <w:rFonts w:hint="eastAsia" w:ascii="仿宋" w:hAnsi="仿宋" w:eastAsia="仿宋"/>
          <w:sz w:val="28"/>
          <w:szCs w:val="28"/>
        </w:rPr>
        <w:t>2、质量保证：供应商必须提供产品的质量保证说明，产品和服务必须符合采购人要求以及最新国家相关标准，并提供相关检验合格报告。产品质量以提供的样品为准。</w:t>
      </w:r>
    </w:p>
    <w:p>
      <w:pPr>
        <w:ind w:firstLine="560" w:firstLineChars="200"/>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zh-CN"/>
        </w:rPr>
        <w:t>服务期限：</w:t>
      </w:r>
      <w:r>
        <w:rPr>
          <w:rFonts w:hint="eastAsia" w:ascii="仿宋" w:hAnsi="仿宋" w:eastAsia="仿宋"/>
          <w:sz w:val="28"/>
          <w:szCs w:val="28"/>
        </w:rPr>
        <w:t>1年，服务期满后经采购人同意可按原合同续签2次，每次续签1年。</w:t>
      </w:r>
    </w:p>
    <w:p>
      <w:pPr>
        <w:widowControl/>
        <w:ind w:firstLine="560" w:firstLineChars="200"/>
        <w:rPr>
          <w:rFonts w:ascii="仿宋" w:hAnsi="仿宋" w:eastAsia="仿宋"/>
          <w:sz w:val="28"/>
          <w:szCs w:val="28"/>
          <w:lang w:val="zh-CN"/>
        </w:rPr>
      </w:pPr>
      <w:r>
        <w:rPr>
          <w:rFonts w:hint="eastAsia" w:ascii="仿宋" w:hAnsi="仿宋" w:eastAsia="仿宋"/>
          <w:sz w:val="28"/>
          <w:szCs w:val="28"/>
          <w:lang w:val="zh-CN"/>
        </w:rPr>
        <w:t>4、交货地点：</w:t>
      </w:r>
    </w:p>
    <w:p>
      <w:pPr>
        <w:widowControl/>
        <w:ind w:firstLine="560" w:firstLineChars="200"/>
        <w:rPr>
          <w:rFonts w:ascii="仿宋" w:hAnsi="仿宋" w:eastAsia="仿宋"/>
          <w:sz w:val="28"/>
          <w:szCs w:val="28"/>
          <w:lang w:val="zh-CN"/>
        </w:rPr>
      </w:pPr>
      <w:r>
        <w:rPr>
          <w:rFonts w:hint="eastAsia" w:ascii="仿宋" w:hAnsi="仿宋" w:eastAsia="仿宋"/>
          <w:sz w:val="28"/>
          <w:szCs w:val="28"/>
          <w:lang w:val="zh-CN"/>
        </w:rPr>
        <w:t>浙江省杭州市拱墅区康桥镇康乐路7号；</w:t>
      </w:r>
    </w:p>
    <w:p>
      <w:pPr>
        <w:widowControl/>
        <w:ind w:firstLine="560" w:firstLineChars="200"/>
        <w:rPr>
          <w:rFonts w:ascii="仿宋" w:hAnsi="仿宋" w:eastAsia="仿宋"/>
          <w:sz w:val="28"/>
          <w:szCs w:val="28"/>
          <w:lang w:val="zh-CN"/>
        </w:rPr>
      </w:pPr>
      <w:r>
        <w:rPr>
          <w:rFonts w:hint="eastAsia" w:ascii="仿宋" w:hAnsi="仿宋" w:eastAsia="仿宋"/>
          <w:sz w:val="28"/>
          <w:szCs w:val="28"/>
          <w:lang w:val="zh-CN"/>
        </w:rPr>
        <w:t>浙江省绍兴市上虞区曹娥街道永仁路168号；</w:t>
      </w:r>
    </w:p>
    <w:p>
      <w:pPr>
        <w:widowControl/>
        <w:ind w:firstLine="560" w:firstLineChars="200"/>
        <w:rPr>
          <w:rFonts w:ascii="仿宋" w:hAnsi="仿宋" w:eastAsia="仿宋"/>
          <w:sz w:val="28"/>
          <w:szCs w:val="28"/>
          <w:lang w:val="zh-CN"/>
        </w:rPr>
      </w:pPr>
      <w:r>
        <w:rPr>
          <w:rFonts w:hint="eastAsia" w:ascii="仿宋" w:hAnsi="仿宋" w:eastAsia="仿宋"/>
          <w:sz w:val="28"/>
          <w:szCs w:val="28"/>
          <w:lang w:val="zh-CN"/>
        </w:rPr>
        <w:t>浙江省温州经济技术开发区滨海六道478号；</w:t>
      </w:r>
    </w:p>
    <w:p>
      <w:pPr>
        <w:widowControl/>
        <w:ind w:firstLine="560" w:firstLineChars="200"/>
        <w:rPr>
          <w:rFonts w:ascii="仿宋" w:hAnsi="仿宋" w:eastAsia="仿宋"/>
          <w:sz w:val="28"/>
          <w:szCs w:val="28"/>
          <w:lang w:val="zh-CN"/>
        </w:rPr>
      </w:pPr>
      <w:r>
        <w:rPr>
          <w:rFonts w:hint="eastAsia" w:ascii="仿宋" w:hAnsi="仿宋" w:eastAsia="仿宋"/>
          <w:sz w:val="28"/>
          <w:szCs w:val="28"/>
          <w:lang w:val="zh-CN"/>
        </w:rPr>
        <w:t>浙江省慈溪市附海镇新塘路588号；</w:t>
      </w:r>
    </w:p>
    <w:p>
      <w:pPr>
        <w:widowControl/>
        <w:ind w:firstLine="560" w:firstLineChars="200"/>
        <w:rPr>
          <w:rFonts w:ascii="仿宋" w:hAnsi="仿宋" w:eastAsia="仿宋"/>
          <w:sz w:val="28"/>
          <w:szCs w:val="28"/>
          <w:lang w:val="zh-CN"/>
        </w:rPr>
      </w:pPr>
      <w:r>
        <w:rPr>
          <w:rFonts w:hint="eastAsia" w:ascii="仿宋" w:hAnsi="仿宋" w:eastAsia="仿宋"/>
          <w:sz w:val="28"/>
          <w:szCs w:val="28"/>
          <w:lang w:val="zh-CN"/>
        </w:rPr>
        <w:t>浙江省金华市兰溪市康恩贝大道18号。</w:t>
      </w:r>
    </w:p>
    <w:p>
      <w:pPr>
        <w:widowControl/>
        <w:ind w:firstLine="560" w:firstLineChars="200"/>
        <w:rPr>
          <w:rFonts w:ascii="仿宋" w:hAnsi="仿宋" w:eastAsia="仿宋"/>
          <w:sz w:val="28"/>
          <w:szCs w:val="28"/>
          <w:lang w:val="zh-CN"/>
        </w:rPr>
      </w:pPr>
      <w:r>
        <w:rPr>
          <w:rFonts w:hint="eastAsia" w:ascii="仿宋" w:hAnsi="仿宋" w:eastAsia="仿宋"/>
          <w:sz w:val="28"/>
          <w:szCs w:val="28"/>
          <w:lang w:val="zh-CN"/>
        </w:rPr>
        <w:t>5、交货时间：以合同约定为准。</w:t>
      </w:r>
    </w:p>
    <w:p>
      <w:pPr>
        <w:widowControl/>
        <w:ind w:firstLine="560" w:firstLineChars="200"/>
        <w:rPr>
          <w:rFonts w:ascii="仿宋" w:hAnsi="仿宋" w:eastAsia="仿宋"/>
          <w:sz w:val="28"/>
          <w:szCs w:val="28"/>
          <w:lang w:val="zh-CN"/>
        </w:rPr>
      </w:pPr>
      <w:r>
        <w:rPr>
          <w:rFonts w:hint="eastAsia" w:ascii="仿宋" w:hAnsi="仿宋" w:eastAsia="仿宋"/>
          <w:sz w:val="28"/>
          <w:szCs w:val="28"/>
          <w:lang w:val="zh-CN"/>
        </w:rPr>
        <w:t>6、交货方式：供货方送货至采购方指定地址，并按采购方要求放置指定位置交货，运费由供货方承担。</w:t>
      </w:r>
    </w:p>
    <w:p>
      <w:pPr>
        <w:widowControl/>
        <w:ind w:firstLine="560" w:firstLineChars="200"/>
        <w:rPr>
          <w:rFonts w:ascii="仿宋" w:hAnsi="仿宋" w:eastAsia="仿宋"/>
          <w:sz w:val="28"/>
          <w:szCs w:val="28"/>
          <w:lang w:val="zh-CN"/>
        </w:rPr>
      </w:pPr>
      <w:r>
        <w:rPr>
          <w:rFonts w:ascii="仿宋" w:hAnsi="仿宋" w:eastAsia="仿宋"/>
          <w:sz w:val="28"/>
          <w:szCs w:val="28"/>
          <w:lang w:val="zh-CN"/>
        </w:rPr>
        <w:t>7</w:t>
      </w:r>
      <w:r>
        <w:rPr>
          <w:rFonts w:hint="eastAsia" w:ascii="仿宋" w:hAnsi="仿宋" w:eastAsia="仿宋"/>
          <w:sz w:val="28"/>
          <w:szCs w:val="28"/>
          <w:lang w:val="zh-CN"/>
        </w:rPr>
        <w:t>、</w:t>
      </w:r>
      <w:r>
        <w:rPr>
          <w:rFonts w:ascii="仿宋" w:hAnsi="仿宋" w:eastAsia="仿宋"/>
          <w:sz w:val="28"/>
          <w:szCs w:val="28"/>
          <w:lang w:val="zh-CN"/>
        </w:rPr>
        <w:t>付</w:t>
      </w:r>
      <w:r>
        <w:rPr>
          <w:rFonts w:hint="eastAsia" w:ascii="仿宋" w:hAnsi="仿宋" w:eastAsia="仿宋"/>
          <w:sz w:val="28"/>
          <w:szCs w:val="28"/>
          <w:lang w:val="zh-CN"/>
        </w:rPr>
        <w:t>款方式：按批次下单收货验收合格后3</w:t>
      </w:r>
      <w:r>
        <w:rPr>
          <w:rFonts w:ascii="仿宋" w:hAnsi="仿宋" w:eastAsia="仿宋"/>
          <w:sz w:val="28"/>
          <w:szCs w:val="28"/>
          <w:lang w:val="zh-CN"/>
        </w:rPr>
        <w:t>0</w:t>
      </w:r>
      <w:r>
        <w:rPr>
          <w:rFonts w:hint="eastAsia" w:ascii="仿宋" w:hAnsi="仿宋" w:eastAsia="仿宋"/>
          <w:sz w:val="28"/>
          <w:szCs w:val="28"/>
          <w:lang w:val="zh-CN"/>
        </w:rPr>
        <w:t>日内支付该批次全部货款，要求提供1</w:t>
      </w:r>
      <w:r>
        <w:rPr>
          <w:rFonts w:ascii="仿宋" w:hAnsi="仿宋" w:eastAsia="仿宋"/>
          <w:sz w:val="28"/>
          <w:szCs w:val="28"/>
          <w:lang w:val="zh-CN"/>
        </w:rPr>
        <w:t>3</w:t>
      </w:r>
      <w:r>
        <w:rPr>
          <w:rFonts w:hint="eastAsia" w:ascii="仿宋" w:hAnsi="仿宋" w:eastAsia="仿宋"/>
          <w:sz w:val="28"/>
          <w:szCs w:val="28"/>
          <w:lang w:val="zh-CN"/>
        </w:rPr>
        <w:t>%</w:t>
      </w:r>
      <w:r>
        <w:rPr>
          <w:rFonts w:ascii="仿宋" w:hAnsi="仿宋" w:eastAsia="仿宋"/>
          <w:sz w:val="28"/>
          <w:szCs w:val="28"/>
          <w:lang w:val="zh-CN"/>
        </w:rPr>
        <w:t>增值税</w:t>
      </w:r>
      <w:r>
        <w:rPr>
          <w:rFonts w:hint="eastAsia" w:ascii="仿宋" w:hAnsi="仿宋" w:eastAsia="仿宋"/>
          <w:sz w:val="28"/>
          <w:szCs w:val="28"/>
          <w:lang w:val="zh-CN"/>
        </w:rPr>
        <w:t>专用</w:t>
      </w:r>
      <w:r>
        <w:rPr>
          <w:rFonts w:ascii="仿宋" w:hAnsi="仿宋" w:eastAsia="仿宋"/>
          <w:sz w:val="28"/>
          <w:szCs w:val="28"/>
          <w:lang w:val="zh-CN"/>
        </w:rPr>
        <w:t>发票</w:t>
      </w:r>
      <w:r>
        <w:rPr>
          <w:rFonts w:hint="eastAsia" w:ascii="仿宋" w:hAnsi="仿宋" w:eastAsia="仿宋"/>
          <w:sz w:val="28"/>
          <w:szCs w:val="28"/>
          <w:lang w:val="zh-CN"/>
        </w:rPr>
        <w:t>。</w:t>
      </w:r>
    </w:p>
    <w:p>
      <w:pPr>
        <w:widowControl/>
        <w:ind w:firstLine="560" w:firstLineChars="200"/>
        <w:rPr>
          <w:rFonts w:ascii="仿宋" w:hAnsi="仿宋" w:eastAsia="仿宋"/>
          <w:sz w:val="28"/>
          <w:szCs w:val="28"/>
          <w:lang w:val="zh-CN"/>
        </w:rPr>
      </w:pPr>
      <w:r>
        <w:rPr>
          <w:rFonts w:ascii="仿宋" w:hAnsi="仿宋" w:eastAsia="仿宋"/>
          <w:sz w:val="28"/>
          <w:szCs w:val="28"/>
          <w:lang w:val="zh-CN"/>
        </w:rPr>
        <w:t>8</w:t>
      </w:r>
      <w:r>
        <w:rPr>
          <w:rFonts w:hint="eastAsia" w:ascii="仿宋" w:hAnsi="仿宋" w:eastAsia="仿宋"/>
          <w:sz w:val="28"/>
          <w:szCs w:val="28"/>
          <w:lang w:val="zh-CN"/>
        </w:rPr>
        <w:t>、</w:t>
      </w:r>
      <w:r>
        <w:rPr>
          <w:rFonts w:hint="eastAsia" w:ascii="仿宋" w:hAnsi="仿宋" w:eastAsia="仿宋"/>
          <w:sz w:val="28"/>
          <w:szCs w:val="28"/>
        </w:rPr>
        <w:t>响应文件提交</w:t>
      </w:r>
      <w:r>
        <w:rPr>
          <w:rFonts w:ascii="仿宋" w:hAnsi="仿宋" w:eastAsia="仿宋"/>
          <w:sz w:val="28"/>
          <w:szCs w:val="28"/>
        </w:rPr>
        <w:t>截止时间及地点</w:t>
      </w:r>
      <w:r>
        <w:rPr>
          <w:rFonts w:hint="eastAsia" w:ascii="仿宋" w:hAnsi="仿宋" w:eastAsia="仿宋"/>
          <w:sz w:val="28"/>
          <w:szCs w:val="28"/>
        </w:rPr>
        <w:t>：</w:t>
      </w:r>
      <w:r>
        <w:rPr>
          <w:rFonts w:ascii="仿宋" w:hAnsi="仿宋" w:eastAsia="仿宋"/>
          <w:sz w:val="28"/>
          <w:szCs w:val="28"/>
          <w:u w:val="single"/>
          <w:lang w:val="zh-CN"/>
        </w:rPr>
        <w:t xml:space="preserve"> 2024年3</w:t>
      </w:r>
      <w:r>
        <w:rPr>
          <w:rFonts w:hint="eastAsia" w:ascii="仿宋" w:hAnsi="仿宋" w:eastAsia="仿宋"/>
          <w:sz w:val="28"/>
          <w:szCs w:val="28"/>
          <w:u w:val="single"/>
          <w:lang w:val="zh-CN"/>
        </w:rPr>
        <w:t>月22日</w:t>
      </w:r>
      <w:r>
        <w:rPr>
          <w:rFonts w:ascii="仿宋" w:hAnsi="仿宋" w:eastAsia="仿宋"/>
          <w:sz w:val="28"/>
          <w:szCs w:val="28"/>
          <w:u w:val="single"/>
          <w:lang w:val="zh-CN"/>
        </w:rPr>
        <w:t>17</w:t>
      </w:r>
      <w:r>
        <w:rPr>
          <w:rFonts w:hint="eastAsia" w:ascii="仿宋" w:hAnsi="仿宋" w:eastAsia="仿宋"/>
          <w:sz w:val="28"/>
          <w:szCs w:val="28"/>
          <w:u w:val="single"/>
          <w:lang w:val="zh-CN"/>
        </w:rPr>
        <w:t>:00</w:t>
      </w:r>
      <w:r>
        <w:rPr>
          <w:rFonts w:hint="eastAsia" w:ascii="仿宋" w:hAnsi="仿宋" w:eastAsia="仿宋"/>
          <w:sz w:val="28"/>
          <w:szCs w:val="28"/>
          <w:u w:val="single"/>
        </w:rPr>
        <w:t>止</w:t>
      </w:r>
      <w:r>
        <w:rPr>
          <w:rFonts w:hint="eastAsia" w:ascii="仿宋" w:hAnsi="仿宋" w:eastAsia="仿宋"/>
          <w:sz w:val="28"/>
          <w:szCs w:val="28"/>
          <w:lang w:val="zh-CN"/>
        </w:rPr>
        <w:t>，浙江省杭州市拱墅区康桥镇康乐路7号。收件联系人：叶语 18868150791。</w:t>
      </w:r>
    </w:p>
    <w:p>
      <w:pPr>
        <w:widowControl/>
        <w:ind w:firstLine="562" w:firstLineChars="200"/>
        <w:rPr>
          <w:rFonts w:ascii="仿宋" w:hAnsi="仿宋" w:eastAsia="仿宋"/>
          <w:b/>
          <w:bCs/>
          <w:sz w:val="28"/>
          <w:szCs w:val="28"/>
          <w:lang w:val="zh-CN"/>
        </w:rPr>
      </w:pPr>
      <w:bookmarkStart w:id="0" w:name="_Hlk159320762"/>
      <w:r>
        <w:rPr>
          <w:rFonts w:hint="eastAsia" w:ascii="仿宋" w:hAnsi="仿宋" w:eastAsia="仿宋"/>
          <w:b/>
          <w:bCs/>
          <w:sz w:val="28"/>
          <w:szCs w:val="28"/>
          <w:lang w:val="zh-CN"/>
        </w:rPr>
        <w:t>（供应商请根据，《询价响应文件清单》附件一至附件五要求填写提供，文件盖公章，一式贰份，盖章密封送（寄）达我公司）。</w:t>
      </w:r>
      <w:bookmarkEnd w:id="0"/>
      <w:r>
        <w:rPr>
          <w:rFonts w:ascii="仿宋" w:hAnsi="仿宋" w:eastAsia="仿宋"/>
          <w:b/>
          <w:bCs/>
          <w:sz w:val="28"/>
          <w:szCs w:val="28"/>
          <w:lang w:val="zh-CN"/>
        </w:rPr>
        <w:t xml:space="preserve"> </w:t>
      </w:r>
    </w:p>
    <w:p>
      <w:pPr>
        <w:widowControl/>
        <w:ind w:firstLine="560" w:firstLineChars="200"/>
        <w:rPr>
          <w:rFonts w:ascii="仿宋" w:hAnsi="仿宋" w:eastAsia="仿宋"/>
          <w:sz w:val="28"/>
          <w:szCs w:val="28"/>
          <w:lang w:val="zh-CN"/>
        </w:rPr>
      </w:pPr>
      <w:r>
        <w:rPr>
          <w:rFonts w:ascii="仿宋" w:hAnsi="仿宋" w:eastAsia="仿宋"/>
          <w:sz w:val="28"/>
          <w:szCs w:val="28"/>
          <w:lang w:val="zh-CN"/>
        </w:rPr>
        <w:t>9</w:t>
      </w:r>
      <w:r>
        <w:rPr>
          <w:rFonts w:hint="eastAsia" w:ascii="仿宋" w:hAnsi="仿宋" w:eastAsia="仿宋"/>
          <w:sz w:val="28"/>
          <w:szCs w:val="28"/>
          <w:lang w:val="zh-CN"/>
        </w:rPr>
        <w:t>、</w:t>
      </w:r>
      <w:r>
        <w:rPr>
          <w:rFonts w:hint="eastAsia" w:ascii="仿宋" w:hAnsi="仿宋" w:eastAsia="仿宋"/>
          <w:sz w:val="28"/>
          <w:szCs w:val="28"/>
        </w:rPr>
        <w:t>询价响应文件开启</w:t>
      </w:r>
      <w:r>
        <w:rPr>
          <w:rFonts w:ascii="仿宋" w:hAnsi="仿宋" w:eastAsia="仿宋"/>
          <w:sz w:val="28"/>
          <w:szCs w:val="28"/>
        </w:rPr>
        <w:t>时间及地点</w:t>
      </w:r>
      <w:r>
        <w:rPr>
          <w:rFonts w:hint="eastAsia" w:ascii="仿宋" w:hAnsi="仿宋" w:eastAsia="仿宋"/>
          <w:sz w:val="28"/>
          <w:szCs w:val="28"/>
        </w:rPr>
        <w:t>：时间</w:t>
      </w:r>
      <w:r>
        <w:rPr>
          <w:rFonts w:hint="eastAsia" w:ascii="仿宋" w:hAnsi="仿宋" w:eastAsia="仿宋"/>
          <w:sz w:val="28"/>
          <w:szCs w:val="28"/>
          <w:lang w:val="zh-CN"/>
        </w:rPr>
        <w:t>另行通知，地点为浙江省杭州市拱墅区康桥镇康乐路7号。接受询价的厂家响应文件将由本公司组织统一启封。</w:t>
      </w:r>
    </w:p>
    <w:p>
      <w:pPr>
        <w:snapToGrid w:val="0"/>
        <w:spacing w:line="360" w:lineRule="auto"/>
        <w:ind w:firstLine="700" w:firstLineChars="250"/>
        <w:jc w:val="left"/>
        <w:rPr>
          <w:rFonts w:ascii="仿宋" w:hAnsi="仿宋" w:eastAsia="仿宋"/>
          <w:sz w:val="28"/>
          <w:szCs w:val="28"/>
          <w:lang w:val="zh-CN"/>
        </w:rPr>
      </w:pPr>
      <w:r>
        <w:rPr>
          <w:rFonts w:hint="eastAsia" w:ascii="仿宋" w:hAnsi="仿宋" w:eastAsia="仿宋"/>
          <w:sz w:val="28"/>
          <w:szCs w:val="28"/>
          <w:lang w:val="zh-CN"/>
        </w:rPr>
        <w:t>届时报价人自愿参加，参加的报价人有1-3分钟陈述报价内容的时间。</w:t>
      </w:r>
    </w:p>
    <w:p>
      <w:pPr>
        <w:widowControl/>
        <w:ind w:firstLine="560" w:firstLineChars="200"/>
        <w:rPr>
          <w:rFonts w:ascii="仿宋" w:hAnsi="仿宋" w:eastAsia="仿宋"/>
          <w:sz w:val="28"/>
          <w:szCs w:val="28"/>
          <w:lang w:val="zh-CN"/>
        </w:rPr>
      </w:pPr>
      <w:r>
        <w:rPr>
          <w:rFonts w:ascii="仿宋" w:hAnsi="仿宋" w:eastAsia="仿宋"/>
          <w:sz w:val="28"/>
          <w:szCs w:val="28"/>
        </w:rPr>
        <w:t>10</w:t>
      </w:r>
      <w:r>
        <w:rPr>
          <w:rFonts w:hint="eastAsia" w:ascii="仿宋" w:hAnsi="仿宋" w:eastAsia="仿宋"/>
          <w:sz w:val="28"/>
          <w:szCs w:val="28"/>
        </w:rPr>
        <w:t>、</w:t>
      </w:r>
      <w:r>
        <w:rPr>
          <w:rFonts w:hint="eastAsia" w:ascii="仿宋" w:hAnsi="仿宋" w:eastAsia="仿宋"/>
          <w:sz w:val="28"/>
          <w:szCs w:val="28"/>
          <w:lang w:val="zh-CN"/>
        </w:rPr>
        <w:t>中标方式：最低价中标，符合采购人要求且价格最低的供应商为中标候选人。</w:t>
      </w:r>
    </w:p>
    <w:p>
      <w:pPr>
        <w:ind w:firstLine="562" w:firstLineChars="200"/>
        <w:rPr>
          <w:rFonts w:ascii="仿宋" w:hAnsi="仿宋" w:eastAsia="仿宋" w:cs="宋体"/>
          <w:b/>
          <w:bCs/>
          <w:sz w:val="28"/>
          <w:szCs w:val="28"/>
          <w:lang w:val="zh-CN"/>
        </w:rPr>
      </w:pPr>
      <w:r>
        <w:rPr>
          <w:rFonts w:hint="eastAsia" w:ascii="仿宋" w:hAnsi="仿宋" w:eastAsia="仿宋" w:cs="宋体"/>
          <w:b/>
          <w:bCs/>
          <w:sz w:val="28"/>
          <w:szCs w:val="28"/>
          <w:lang w:val="zh-CN"/>
        </w:rPr>
        <w:t>四、热敏标签技术规格标准</w:t>
      </w:r>
    </w:p>
    <w:p>
      <w:pPr>
        <w:pStyle w:val="17"/>
        <w:numPr>
          <w:ilvl w:val="0"/>
          <w:numId w:val="1"/>
        </w:numPr>
        <w:rPr>
          <w:rFonts w:ascii="仿宋" w:hAnsi="仿宋" w:eastAsia="仿宋"/>
          <w:b/>
          <w:bCs/>
          <w:kern w:val="2"/>
          <w:sz w:val="24"/>
          <w:szCs w:val="24"/>
        </w:rPr>
      </w:pPr>
      <w:r>
        <w:rPr>
          <w:rFonts w:hint="eastAsia" w:ascii="仿宋" w:hAnsi="仿宋" w:eastAsia="仿宋"/>
          <w:b/>
          <w:bCs/>
          <w:kern w:val="2"/>
          <w:sz w:val="24"/>
          <w:szCs w:val="24"/>
        </w:rPr>
        <w:t>基本要求</w:t>
      </w:r>
    </w:p>
    <w:p>
      <w:pPr>
        <w:pStyle w:val="19"/>
        <w:ind w:left="0"/>
      </w:pPr>
      <w:bookmarkStart w:id="1" w:name="_Toc415234998"/>
      <w:bookmarkStart w:id="2" w:name="_Toc413228457"/>
      <w:bookmarkStart w:id="3" w:name="_Toc394328904"/>
      <w:bookmarkStart w:id="4" w:name="_Toc394329502"/>
      <w:bookmarkStart w:id="5" w:name="_Toc394329016"/>
      <w:bookmarkStart w:id="6" w:name="_Toc394328865"/>
      <w:r>
        <w:rPr>
          <w:rFonts w:hint="eastAsia"/>
        </w:rPr>
        <w:t>总则</w:t>
      </w:r>
      <w:bookmarkEnd w:id="1"/>
      <w:bookmarkEnd w:id="2"/>
    </w:p>
    <w:p>
      <w:pPr>
        <w:pStyle w:val="18"/>
      </w:pPr>
      <w:r>
        <w:rPr>
          <w:rFonts w:hint="eastAsia"/>
        </w:rPr>
        <w:t>标签选用的原材料应满足国家安全和环保的相关要求。</w:t>
      </w:r>
    </w:p>
    <w:p>
      <w:pPr>
        <w:pStyle w:val="19"/>
        <w:ind w:left="0"/>
      </w:pPr>
      <w:bookmarkStart w:id="7" w:name="_Toc415234999"/>
      <w:bookmarkStart w:id="8" w:name="_Toc413228458"/>
      <w:r>
        <w:rPr>
          <w:rFonts w:hint="eastAsia"/>
        </w:rPr>
        <w:t>式样</w:t>
      </w:r>
      <w:bookmarkEnd w:id="3"/>
      <w:bookmarkEnd w:id="4"/>
      <w:bookmarkEnd w:id="5"/>
      <w:bookmarkEnd w:id="6"/>
      <w:bookmarkEnd w:id="7"/>
      <w:bookmarkEnd w:id="8"/>
    </w:p>
    <w:p>
      <w:pPr>
        <w:pStyle w:val="18"/>
      </w:pPr>
      <w:bookmarkStart w:id="9" w:name="_Toc413228459"/>
      <w:r>
        <w:rPr>
          <w:rFonts w:hint="eastAsia"/>
        </w:rPr>
        <w:t>标签由一层面纸和一层底纸组成，</w:t>
      </w:r>
      <w:bookmarkEnd w:id="9"/>
      <w:r>
        <w:rPr>
          <w:rFonts w:hint="eastAsia"/>
        </w:rPr>
        <w:t>标签面纸</w:t>
      </w:r>
      <w:r>
        <w:rPr>
          <w:rFonts w:hint="eastAsia" w:hAnsi="宋体"/>
        </w:rPr>
        <w:t>（指第一层热敏纸）</w:t>
      </w:r>
      <w:r>
        <w:rPr>
          <w:rFonts w:hint="eastAsia"/>
        </w:rPr>
        <w:t>与底纸</w:t>
      </w:r>
      <w:r>
        <w:rPr>
          <w:rFonts w:hint="eastAsia" w:hAnsi="宋体"/>
        </w:rPr>
        <w:t>（指第二层离型纸）</w:t>
      </w:r>
      <w:r>
        <w:rPr>
          <w:rFonts w:hint="eastAsia"/>
        </w:rPr>
        <w:t>上下边距为1.5</w:t>
      </w:r>
      <w:r>
        <w:t xml:space="preserve"> </w:t>
      </w:r>
      <w:r>
        <w:rPr>
          <w:rFonts w:hint="eastAsia"/>
        </w:rPr>
        <w:t>mm</w:t>
      </w:r>
      <w:r>
        <w:rPr>
          <w:rFonts w:ascii="Times New Roman"/>
        </w:rPr>
        <w:t>~</w:t>
      </w:r>
      <w:r>
        <w:t xml:space="preserve">2.0 </w:t>
      </w:r>
      <w:r>
        <w:rPr>
          <w:rFonts w:hint="eastAsia"/>
        </w:rPr>
        <w:t>mm，左右边距1.0</w:t>
      </w:r>
      <w:r>
        <w:t xml:space="preserve"> </w:t>
      </w:r>
      <w:r>
        <w:rPr>
          <w:rFonts w:hint="eastAsia"/>
        </w:rPr>
        <w:t>mm±0.2</w:t>
      </w:r>
      <w:r>
        <w:t xml:space="preserve"> </w:t>
      </w:r>
      <w:r>
        <w:rPr>
          <w:rFonts w:hint="eastAsia"/>
        </w:rPr>
        <w:t>mm。</w:t>
      </w:r>
    </w:p>
    <w:p>
      <w:pPr>
        <w:pStyle w:val="19"/>
        <w:ind w:left="0"/>
      </w:pPr>
      <w:bookmarkStart w:id="10" w:name="_Toc413228461"/>
      <w:bookmarkStart w:id="11" w:name="_Toc394329503"/>
      <w:bookmarkStart w:id="12" w:name="_Toc394328866"/>
      <w:bookmarkStart w:id="13" w:name="_Toc415235000"/>
      <w:bookmarkStart w:id="14" w:name="_Toc394329017"/>
      <w:bookmarkStart w:id="15" w:name="_Toc394328905"/>
      <w:r>
        <w:rPr>
          <w:rFonts w:hint="eastAsia"/>
        </w:rPr>
        <w:t>分层</w:t>
      </w:r>
    </w:p>
    <w:p>
      <w:pPr>
        <w:pStyle w:val="18"/>
      </w:pPr>
      <w:r>
        <w:rPr>
          <w:rFonts w:hint="eastAsia"/>
        </w:rPr>
        <w:t>标签分层如图1所示。</w:t>
      </w:r>
    </w:p>
    <w:p>
      <w:pPr>
        <w:pStyle w:val="18"/>
        <w:ind w:firstLine="0" w:firstLineChars="0"/>
        <w:jc w:val="center"/>
      </w:pPr>
      <w:r>
        <mc:AlternateContent>
          <mc:Choice Requires="wpg">
            <w:drawing>
              <wp:inline distT="0" distB="0" distL="114300" distR="114300">
                <wp:extent cx="4831715" cy="1123950"/>
                <wp:effectExtent l="5080" t="0" r="0" b="20320"/>
                <wp:docPr id="1164416970" name="组合 1164416970"/>
                <wp:cNvGraphicFramePr/>
                <a:graphic xmlns:a="http://schemas.openxmlformats.org/drawingml/2006/main">
                  <a:graphicData uri="http://schemas.microsoft.com/office/word/2010/wordprocessingGroup">
                    <wpg:wgp>
                      <wpg:cNvGrpSpPr>
                        <a:grpSpLocks noRot="1"/>
                      </wpg:cNvGrpSpPr>
                      <wpg:grpSpPr>
                        <a:xfrm>
                          <a:off x="0" y="0"/>
                          <a:ext cx="4831715" cy="1123950"/>
                          <a:chOff x="5917" y="128544"/>
                          <a:chExt cx="7537" cy="1474"/>
                        </a:xfrm>
                      </wpg:grpSpPr>
                      <wps:wsp>
                        <wps:cNvPr id="41895667" name="矩形 41895667"/>
                        <wps:cNvSpPr/>
                        <wps:spPr>
                          <a:xfrm>
                            <a:off x="5917" y="129018"/>
                            <a:ext cx="2933" cy="36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075857734" name="矩形 2075857734"/>
                        <wps:cNvSpPr/>
                        <wps:spPr>
                          <a:xfrm>
                            <a:off x="5919" y="129380"/>
                            <a:ext cx="3629" cy="271"/>
                          </a:xfrm>
                          <a:prstGeom prst="rect">
                            <a:avLst/>
                          </a:prstGeom>
                          <a:pattFill prst="wdUpDiag">
                            <a:fgClr>
                              <a:srgbClr val="000000"/>
                            </a:fgClr>
                            <a:bgClr>
                              <a:srgbClr val="FFFFFF"/>
                            </a:bgClr>
                          </a:pattFill>
                          <a:ln w="9525" cap="flat" cmpd="sng">
                            <a:solidFill>
                              <a:srgbClr val="000000"/>
                            </a:solidFill>
                            <a:prstDash val="solid"/>
                            <a:miter/>
                            <a:headEnd type="none" w="med" len="med"/>
                            <a:tailEnd type="none" w="med" len="med"/>
                          </a:ln>
                        </wps:spPr>
                        <wps:bodyPr upright="1"/>
                      </wps:wsp>
                      <wps:wsp>
                        <wps:cNvPr id="421487311" name="矩形 421487311"/>
                        <wps:cNvSpPr/>
                        <wps:spPr>
                          <a:xfrm>
                            <a:off x="5918" y="129652"/>
                            <a:ext cx="4325" cy="367"/>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1028190289" name="组合 1028190289"/>
                        <wpg:cNvGrpSpPr/>
                        <wpg:grpSpPr>
                          <a:xfrm>
                            <a:off x="10272" y="129197"/>
                            <a:ext cx="3183" cy="681"/>
                            <a:chOff x="10272" y="129197"/>
                            <a:chExt cx="3183" cy="681"/>
                          </a:xfrm>
                        </wpg:grpSpPr>
                        <wps:wsp>
                          <wps:cNvPr id="372891011" name="矩形 372891011"/>
                          <wps:cNvSpPr/>
                          <wps:spPr>
                            <a:xfrm>
                              <a:off x="11063" y="129197"/>
                              <a:ext cx="2393" cy="461"/>
                            </a:xfrm>
                            <a:prstGeom prst="rect">
                              <a:avLst/>
                            </a:prstGeom>
                            <a:noFill/>
                            <a:ln>
                              <a:noFill/>
                            </a:ln>
                          </wps:spPr>
                          <wps:txbx>
                            <w:txbxContent>
                              <w:p>
                                <w:pPr>
                                  <w:jc w:val="left"/>
                                </w:pPr>
                                <w:r>
                                  <w:rPr>
                                    <w:rFonts w:hint="eastAsia"/>
                                  </w:rPr>
                                  <w:t>格拉辛离型纸</w:t>
                                </w:r>
                              </w:p>
                            </w:txbxContent>
                          </wps:txbx>
                          <wps:bodyPr upright="1"/>
                        </wps:wsp>
                        <wpg:grpSp>
                          <wpg:cNvPr id="2130733441" name="组合 2130733441"/>
                          <wpg:cNvGrpSpPr/>
                          <wpg:grpSpPr>
                            <a:xfrm>
                              <a:off x="10272" y="129570"/>
                              <a:ext cx="2528" cy="308"/>
                              <a:chOff x="6361" y="131214"/>
                              <a:chExt cx="2278" cy="308"/>
                            </a:xfrm>
                          </wpg:grpSpPr>
                          <wps:wsp>
                            <wps:cNvPr id="1536563336" name="直接连接符 1536563336"/>
                            <wps:cNvCnPr/>
                            <wps:spPr>
                              <a:xfrm>
                                <a:off x="6603" y="131216"/>
                                <a:ext cx="2036" cy="1"/>
                              </a:xfrm>
                              <a:prstGeom prst="line">
                                <a:avLst/>
                              </a:prstGeom>
                              <a:ln w="19050" cap="flat" cmpd="sng">
                                <a:solidFill>
                                  <a:srgbClr val="000000"/>
                                </a:solidFill>
                                <a:prstDash val="solid"/>
                                <a:headEnd type="none" w="med" len="med"/>
                                <a:tailEnd type="none" w="med" len="med"/>
                              </a:ln>
                            </wps:spPr>
                            <wps:bodyPr/>
                          </wps:wsp>
                          <wps:wsp>
                            <wps:cNvPr id="5359874" name="直接连接符 5359874"/>
                            <wps:cNvCnPr/>
                            <wps:spPr>
                              <a:xfrm flipH="1">
                                <a:off x="6361" y="131214"/>
                                <a:ext cx="256" cy="309"/>
                              </a:xfrm>
                              <a:prstGeom prst="line">
                                <a:avLst/>
                              </a:prstGeom>
                              <a:ln w="19050" cap="flat" cmpd="sng">
                                <a:solidFill>
                                  <a:srgbClr val="000000"/>
                                </a:solidFill>
                                <a:prstDash val="solid"/>
                                <a:headEnd type="none" w="med" len="med"/>
                                <a:tailEnd type="stealth" w="med" len="med"/>
                              </a:ln>
                            </wps:spPr>
                            <wps:bodyPr/>
                          </wps:wsp>
                        </wpg:grpSp>
                      </wpg:grpSp>
                      <wpg:grpSp>
                        <wpg:cNvPr id="815652642" name="组合 815652642"/>
                        <wpg:cNvGrpSpPr/>
                        <wpg:grpSpPr>
                          <a:xfrm>
                            <a:off x="9572" y="128870"/>
                            <a:ext cx="2528" cy="682"/>
                            <a:chOff x="5522" y="130396"/>
                            <a:chExt cx="2278" cy="682"/>
                          </a:xfrm>
                        </wpg:grpSpPr>
                        <wps:wsp>
                          <wps:cNvPr id="1534719496" name="矩形 1534719496"/>
                          <wps:cNvSpPr/>
                          <wps:spPr>
                            <a:xfrm>
                              <a:off x="6234" y="130396"/>
                              <a:ext cx="1440" cy="461"/>
                            </a:xfrm>
                            <a:prstGeom prst="rect">
                              <a:avLst/>
                            </a:prstGeom>
                            <a:noFill/>
                            <a:ln>
                              <a:noFill/>
                            </a:ln>
                          </wps:spPr>
                          <wps:txbx>
                            <w:txbxContent>
                              <w:p>
                                <w:pPr>
                                  <w:jc w:val="left"/>
                                </w:pPr>
                                <w:r>
                                  <w:rPr>
                                    <w:rFonts w:hint="eastAsia"/>
                                  </w:rPr>
                                  <w:t>背胶</w:t>
                                </w:r>
                              </w:p>
                            </w:txbxContent>
                          </wps:txbx>
                          <wps:bodyPr upright="1"/>
                        </wps:wsp>
                        <wpg:grpSp>
                          <wpg:cNvPr id="45686037" name="组合 45686037"/>
                          <wpg:cNvGrpSpPr/>
                          <wpg:grpSpPr>
                            <a:xfrm>
                              <a:off x="5522" y="130770"/>
                              <a:ext cx="2278" cy="308"/>
                              <a:chOff x="6361" y="131214"/>
                              <a:chExt cx="2278" cy="308"/>
                            </a:xfrm>
                          </wpg:grpSpPr>
                          <wps:wsp>
                            <wps:cNvPr id="1083352983" name="直接连接符 1083352983"/>
                            <wps:cNvCnPr/>
                            <wps:spPr>
                              <a:xfrm>
                                <a:off x="6603" y="131216"/>
                                <a:ext cx="2036" cy="1"/>
                              </a:xfrm>
                              <a:prstGeom prst="line">
                                <a:avLst/>
                              </a:prstGeom>
                              <a:ln w="19050" cap="flat" cmpd="sng">
                                <a:solidFill>
                                  <a:srgbClr val="000000"/>
                                </a:solidFill>
                                <a:prstDash val="solid"/>
                                <a:headEnd type="none" w="med" len="med"/>
                                <a:tailEnd type="none" w="med" len="med"/>
                              </a:ln>
                            </wps:spPr>
                            <wps:bodyPr/>
                          </wps:wsp>
                          <wps:wsp>
                            <wps:cNvPr id="184982904" name="直接连接符 184982904"/>
                            <wps:cNvCnPr/>
                            <wps:spPr>
                              <a:xfrm flipH="1">
                                <a:off x="6361" y="131214"/>
                                <a:ext cx="256" cy="309"/>
                              </a:xfrm>
                              <a:prstGeom prst="line">
                                <a:avLst/>
                              </a:prstGeom>
                              <a:ln w="19050" cap="flat" cmpd="sng">
                                <a:solidFill>
                                  <a:srgbClr val="000000"/>
                                </a:solidFill>
                                <a:prstDash val="solid"/>
                                <a:headEnd type="none" w="med" len="med"/>
                                <a:tailEnd type="stealth" w="med" len="med"/>
                              </a:ln>
                            </wps:spPr>
                            <wps:bodyPr/>
                          </wps:wsp>
                        </wpg:grpSp>
                      </wpg:grpSp>
                      <wpg:grpSp>
                        <wpg:cNvPr id="874523150" name="组合 874523150"/>
                        <wpg:cNvGrpSpPr/>
                        <wpg:grpSpPr>
                          <a:xfrm>
                            <a:off x="8862" y="128544"/>
                            <a:ext cx="2528" cy="682"/>
                            <a:chOff x="5522" y="130396"/>
                            <a:chExt cx="2278" cy="682"/>
                          </a:xfrm>
                        </wpg:grpSpPr>
                        <wps:wsp>
                          <wps:cNvPr id="1252762521" name="矩形 1252762521"/>
                          <wps:cNvSpPr/>
                          <wps:spPr>
                            <a:xfrm>
                              <a:off x="6234" y="130396"/>
                              <a:ext cx="1440" cy="461"/>
                            </a:xfrm>
                            <a:prstGeom prst="rect">
                              <a:avLst/>
                            </a:prstGeom>
                            <a:noFill/>
                            <a:ln>
                              <a:noFill/>
                            </a:ln>
                          </wps:spPr>
                          <wps:txbx>
                            <w:txbxContent>
                              <w:p>
                                <w:r>
                                  <w:rPr>
                                    <w:rFonts w:hint="eastAsia"/>
                                  </w:rPr>
                                  <w:t>热敏面纸</w:t>
                                </w:r>
                              </w:p>
                            </w:txbxContent>
                          </wps:txbx>
                          <wps:bodyPr upright="1"/>
                        </wps:wsp>
                        <wpg:grpSp>
                          <wpg:cNvPr id="1209838467" name="组合 1209838467"/>
                          <wpg:cNvGrpSpPr/>
                          <wpg:grpSpPr>
                            <a:xfrm>
                              <a:off x="5522" y="130770"/>
                              <a:ext cx="2278" cy="308"/>
                              <a:chOff x="6361" y="131214"/>
                              <a:chExt cx="2278" cy="308"/>
                            </a:xfrm>
                          </wpg:grpSpPr>
                          <wps:wsp>
                            <wps:cNvPr id="897842603" name="直接连接符 897842603"/>
                            <wps:cNvCnPr/>
                            <wps:spPr>
                              <a:xfrm>
                                <a:off x="6603" y="131216"/>
                                <a:ext cx="2036" cy="1"/>
                              </a:xfrm>
                              <a:prstGeom prst="line">
                                <a:avLst/>
                              </a:prstGeom>
                              <a:ln w="19050" cap="flat" cmpd="sng">
                                <a:solidFill>
                                  <a:srgbClr val="000000"/>
                                </a:solidFill>
                                <a:prstDash val="solid"/>
                                <a:headEnd type="none" w="med" len="med"/>
                                <a:tailEnd type="none" w="med" len="med"/>
                              </a:ln>
                            </wps:spPr>
                            <wps:bodyPr/>
                          </wps:wsp>
                          <wps:wsp>
                            <wps:cNvPr id="1745012845" name="直接连接符 1745012845"/>
                            <wps:cNvCnPr/>
                            <wps:spPr>
                              <a:xfrm flipH="1">
                                <a:off x="6361" y="131214"/>
                                <a:ext cx="256" cy="309"/>
                              </a:xfrm>
                              <a:prstGeom prst="line">
                                <a:avLst/>
                              </a:prstGeom>
                              <a:ln w="19050" cap="flat" cmpd="sng">
                                <a:solidFill>
                                  <a:srgbClr val="000000"/>
                                </a:solidFill>
                                <a:prstDash val="solid"/>
                                <a:headEnd type="none" w="med" len="med"/>
                                <a:tailEnd type="stealth" w="med" len="med"/>
                              </a:ln>
                            </wps:spPr>
                            <wps:bodyPr/>
                          </wps:wsp>
                        </wpg:grpSp>
                      </wpg:grpSp>
                    </wpg:wgp>
                  </a:graphicData>
                </a:graphic>
              </wp:inline>
            </w:drawing>
          </mc:Choice>
          <mc:Fallback>
            <w:pict>
              <v:group id="_x0000_s1026" o:spid="_x0000_s1026" o:spt="203" style="height:88.5pt;width:380.45pt;" coordorigin="5917,128544" coordsize="7537,1474" o:gfxdata="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">
                <o:lock v:ext="edit" rotation="t" aspectratio="f"/>
                <v:rect id="_x0000_s1026" o:spid="_x0000_s1026" o:spt="1" style="position:absolute;left:5917;top:129018;height:367;width:2933;" fillcolor="#FFFFFF" filled="t" stroked="t" coordsize="21600,21600" o:gfxdata="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M&#10;xqoAwwAAAOEAAAAPAAAAAAAAAAEAIAAAACIAAABkcnMvZG93bnJldi54bWxQSwECFAAUAAAACACH&#10;TuJAMy8FnjsAAAA5AAAAEAAAAAAAAAABACAAAAASAQAAZHJzL3NoYXBleG1sLnhtbFBLBQYAAAAA&#10;BgAGAFsBAAC8AwAAAAA=&#10;">
                  <v:fill on="t" focussize="0,0"/>
                  <v:stroke color="#000000" joinstyle="miter"/>
                  <v:imagedata o:title=""/>
                  <o:lock v:ext="edit" aspectratio="f"/>
                </v:rect>
                <v:rect id="_x0000_s1026" o:spid="_x0000_s1026" o:spt="1" style="position:absolute;left:5919;top:129380;height:271;width:3629;" fillcolor="#000000" filled="t" stroked="t" coordsize="21600,21600" o:gfxdata="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l2GLTFAAAA4wAAAA8AAAAAAAAAAQAgAAAAIgAAAGRycy9kb3ducmV2LnhtbFBLAQIUABQAAAAI&#10;AIdO4kAzLwWeOwAAADkAAAAQAAAAAAAAAAEAIAAAABQBAABkcnMvc2hhcGV4bWwueG1sUEsFBgAA&#10;AAAGAAYAWwEAAL4DAAAAAA==&#10;">
                  <v:fill type="pattern" on="t" color2="#FFFFFF" o:title="宽上对角线" focussize="0,0" r:id="rId4"/>
                  <v:stroke color="#000000" joinstyle="miter"/>
                  <v:imagedata o:title=""/>
                  <o:lock v:ext="edit" aspectratio="f"/>
                </v:rect>
                <v:rect id="_x0000_s1026" o:spid="_x0000_s1026" o:spt="1" style="position:absolute;left:5918;top:129652;height:367;width:4325;" fillcolor="#FFFFFF" filled="t" stroked="t" coordsize="21600,21600" o:gfxdata="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G&#10;pIwgwwAAAOIAAAAPAAAAAAAAAAEAIAAAACIAAABkcnMvZG93bnJldi54bWxQSwECFAAUAAAACACH&#10;TuJAMy8FnjsAAAA5AAAAEAAAAAAAAAABACAAAAASAQAAZHJzL3NoYXBleG1sLnhtbFBLBQYAAAAA&#10;BgAGAFsBAAC8AwAAAAA=&#10;">
                  <v:fill on="t" focussize="0,0"/>
                  <v:stroke color="#000000" joinstyle="miter"/>
                  <v:imagedata o:title=""/>
                  <o:lock v:ext="edit" aspectratio="f"/>
                </v:rect>
                <v:group id="_x0000_s1026" o:spid="_x0000_s1026" o:spt="203" style="position:absolute;left:10272;top:129197;height:681;width:3183;" coordorigin="10272,129197" coordsize="3183,681" o:gfxdata="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Na8sKbEAAAA4wAAAA8AAAAAAAAAAQAgAAAAIgAAAGRycy9kb3du&#10;cmV2LnhtbFBLAQIUABQAAAAIAIdO4kAzLwWeOwAAADkAAAAVAAAAAAAAAAEAIAAAABMBAABkcnMv&#10;Z3JvdXBzaGFwZXhtbC54bWxQSwUGAAAAAAYABgBgAQAA0AMAAAAA&#10;">
                  <o:lock v:ext="edit" aspectratio="f"/>
                  <v:rect id="_x0000_s1026" o:spid="_x0000_s1026" o:spt="1" style="position:absolute;left:11063;top:129197;height:461;width:2393;" filled="f" stroked="f" coordsize="21600,21600" o:gfxdata="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1KHFXcQAAADiAAAADwAAAAAAAAABACAAAAAiAAAAZHJzL2Rvd25yZXYueG1sUEsBAhQAFAAAAAgA&#10;h07iQDMvBZ47AAAAOQAAABAAAAAAAAAAAQAgAAAAEwEAAGRycy9zaGFwZXhtbC54bWxQSwUGAAAA&#10;AAYABgBbAQAAvQMAAAAA&#10;">
                    <v:fill on="f" focussize="0,0"/>
                    <v:stroke on="f"/>
                    <v:imagedata o:title=""/>
                    <o:lock v:ext="edit" aspectratio="f"/>
                    <v:textbox>
                      <w:txbxContent>
                        <w:p>
                          <w:pPr>
                            <w:jc w:val="left"/>
                          </w:pPr>
                          <w:r>
                            <w:rPr>
                              <w:rFonts w:hint="eastAsia"/>
                            </w:rPr>
                            <w:t>格拉辛离型纸</w:t>
                          </w:r>
                        </w:p>
                      </w:txbxContent>
                    </v:textbox>
                  </v:rect>
                  <v:group id="_x0000_s1026" o:spid="_x0000_s1026" o:spt="203" style="position:absolute;left:10272;top:129570;height:308;width:2528;" coordorigin="6361,131214" coordsize="2278,308" o:gfxdata="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DJyPRexQAAAOMAAAAPAAAAAAAAAAEAIAAAACIAAABkcnMvZG93&#10;bnJldi54bWxQSwECFAAUAAAACACHTuJAMy8FnjsAAAA5AAAAFQAAAAAAAAABACAAAAAUAQAAZHJz&#10;L2dyb3Vwc2hhcGV4bWwueG1sUEsFBgAAAAAGAAYAYAEAANEDAAAAAA==&#10;">
                    <o:lock v:ext="edit" aspectratio="f"/>
                    <v:line id="_x0000_s1026" o:spid="_x0000_s1026" o:spt="20" style="position:absolute;left:6603;top:131216;height:1;width:2036;" filled="f" stroked="t" coordsize="21600,21600" o:gfxdata="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q&#10;6LaswwAAAOMAAAAPAAAAAAAAAAEAIAAAACIAAABkcnMvZG93bnJldi54bWxQSwECFAAUAAAACACH&#10;TuJAMy8FnjsAAAA5AAAAEAAAAAAAAAABACAAAAASAQAAZHJzL3NoYXBleG1sLnhtbFBLBQYAAAAA&#10;BgAGAFsBAAC8AwAAAAA=&#10;">
                      <v:fill on="f" focussize="0,0"/>
                      <v:stroke weight="1.5pt" color="#000000" joinstyle="round"/>
                      <v:imagedata o:title=""/>
                      <o:lock v:ext="edit" aspectratio="f"/>
                    </v:line>
                    <v:line id="_x0000_s1026" o:spid="_x0000_s1026" o:spt="20" style="position:absolute;left:6361;top:131214;flip:x;height:309;width:256;" filled="f" stroked="t" coordsize="21600,21600" o:gfxdata="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n&#10;IWSUwwAAAOAAAAAPAAAAAAAAAAEAIAAAACIAAABkcnMvZG93bnJldi54bWxQSwECFAAUAAAACACH&#10;TuJAMy8FnjsAAAA5AAAAEAAAAAAAAAABACAAAAASAQAAZHJzL3NoYXBleG1sLnhtbFBLBQYAAAAA&#10;BgAGAFsBAAC8AwAAAAA=&#10;">
                      <v:fill on="f" focussize="0,0"/>
                      <v:stroke weight="1.5pt" color="#000000" joinstyle="round" endarrow="classic"/>
                      <v:imagedata o:title=""/>
                      <o:lock v:ext="edit" aspectratio="f"/>
                    </v:line>
                  </v:group>
                </v:group>
                <v:group id="_x0000_s1026" o:spid="_x0000_s1026" o:spt="203" style="position:absolute;left:9572;top:128870;height:682;width:2528;" coordorigin="5522,130396" coordsize="2278,682" o:gfxdata="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Bb9EtzxQAAAOIAAAAPAAAAAAAAAAEAIAAAACIAAABkcnMvZG93&#10;bnJldi54bWxQSwECFAAUAAAACACHTuJAMy8FnjsAAAA5AAAAFQAAAAAAAAABACAAAAAUAQAAZHJz&#10;L2dyb3Vwc2hhcGV4bWwueG1sUEsFBgAAAAAGAAYAYAEAANEDAAAAAA==&#10;">
                  <o:lock v:ext="edit" aspectratio="f"/>
                  <v:rect id="_x0000_s1026" o:spid="_x0000_s1026" o:spt="1" style="position:absolute;left:6234;top:130396;height:461;width:1440;" filled="f" stroked="f" coordsize="21600,21600" o:gfxdata="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l&#10;MgLgwwAAAOMAAAAPAAAAAAAAAAEAIAAAACIAAABkcnMvZG93bnJldi54bWxQSwECFAAUAAAACACH&#10;TuJAMy8FnjsAAAA5AAAAEAAAAAAAAAABACAAAAASAQAAZHJzL3NoYXBleG1sLnhtbFBLBQYAAAAA&#10;BgAGAFsBAAC8AwAAAAA=&#10;">
                    <v:fill on="f" focussize="0,0"/>
                    <v:stroke on="f"/>
                    <v:imagedata o:title=""/>
                    <o:lock v:ext="edit" aspectratio="f"/>
                    <v:textbox>
                      <w:txbxContent>
                        <w:p>
                          <w:pPr>
                            <w:jc w:val="left"/>
                          </w:pPr>
                          <w:r>
                            <w:rPr>
                              <w:rFonts w:hint="eastAsia"/>
                            </w:rPr>
                            <w:t>背胶</w:t>
                          </w:r>
                        </w:p>
                      </w:txbxContent>
                    </v:textbox>
                  </v:rect>
                  <v:group id="_x0000_s1026" o:spid="_x0000_s1026" o:spt="203" style="position:absolute;left:5522;top:130770;height:308;width:2278;" coordorigin="6361,131214" coordsize="2278,308" o:gfxdata="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abY5/sMAAADhAAAADwAAAAAAAAABACAAAAAiAAAAZHJzL2Rvd25y&#10;ZXYueG1sUEsBAhQAFAAAAAgAh07iQDMvBZ47AAAAOQAAABUAAAAAAAAAAQAgAAAAEgEAAGRycy9n&#10;cm91cHNoYXBleG1sLnhtbFBLBQYAAAAABgAGAGABAADPAwAAAAA=&#10;">
                    <o:lock v:ext="edit" aspectratio="f"/>
                    <v:line id="_x0000_s1026" o:spid="_x0000_s1026" o:spt="20" style="position:absolute;left:6603;top:131216;height:1;width:2036;" filled="f" stroked="t" coordsize="21600,21600" o:gfxdata="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E&#10;CGtTwwAAAOMAAAAPAAAAAAAAAAEAIAAAACIAAABkcnMvZG93bnJldi54bWxQSwECFAAUAAAACACH&#10;TuJAMy8FnjsAAAA5AAAAEAAAAAAAAAABACAAAAASAQAAZHJzL3NoYXBleG1sLnhtbFBLBQYAAAAA&#10;BgAGAFsBAAC8AwAAAAA=&#10;">
                      <v:fill on="f" focussize="0,0"/>
                      <v:stroke weight="1.5pt" color="#000000" joinstyle="round"/>
                      <v:imagedata o:title=""/>
                      <o:lock v:ext="edit" aspectratio="f"/>
                    </v:line>
                    <v:line id="_x0000_s1026" o:spid="_x0000_s1026" o:spt="20" style="position:absolute;left:6361;top:131214;flip:x;height:309;width:256;" filled="f" stroked="t" coordsize="21600,21600" o:gfxdata="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zN8b4A&#10;AADiAAAADwAAAAAAAAABACAAAAAiAAAAZHJzL2Rvd25yZXYueG1sUEsBAhQAFAAAAAgAh07iQDMv&#10;BZ47AAAAOQAAABAAAAAAAAAAAQAgAAAADQEAAGRycy9zaGFwZXhtbC54bWxQSwUGAAAAAAYABgBb&#10;AQAAtwMAAAAA&#10;">
                      <v:fill on="f" focussize="0,0"/>
                      <v:stroke weight="1.5pt" color="#000000" joinstyle="round" endarrow="classic"/>
                      <v:imagedata o:title=""/>
                      <o:lock v:ext="edit" aspectratio="f"/>
                    </v:line>
                  </v:group>
                </v:group>
                <v:group id="_x0000_s1026" o:spid="_x0000_s1026" o:spt="203" style="position:absolute;left:8862;top:128544;height:682;width:2528;" coordorigin="5522,130396" coordsize="2278,682" o:gfxdata="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atw9QsMAAADiAAAADwAAAAAAAAABACAAAAAiAAAAZHJzL2Rvd25y&#10;ZXYueG1sUEsBAhQAFAAAAAgAh07iQDMvBZ47AAAAOQAAABUAAAAAAAAAAQAgAAAAEgEAAGRycy9n&#10;cm91cHNoYXBleG1sLnhtbFBLBQYAAAAABgAGAGABAADPAwAAAAA=&#10;">
                  <o:lock v:ext="edit" aspectratio="f"/>
                  <v:rect id="_x0000_s1026" o:spid="_x0000_s1026" o:spt="1" style="position:absolute;left:6234;top:130396;height:461;width:1440;" filled="f" stroked="f" coordsize="21600,21600" o:gfxdata="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x&#10;yrW/wwAAAOMAAAAPAAAAAAAAAAEAIAAAACIAAABkcnMvZG93bnJldi54bWxQSwECFAAUAAAACACH&#10;TuJAMy8FnjsAAAA5AAAAEAAAAAAAAAABACAAAAASAQAAZHJzL3NoYXBleG1sLnhtbFBLBQYAAAAA&#10;BgAGAFsBAAC8AwAAAAA=&#10;">
                    <v:fill on="f" focussize="0,0"/>
                    <v:stroke on="f"/>
                    <v:imagedata o:title=""/>
                    <o:lock v:ext="edit" aspectratio="f"/>
                    <v:textbox>
                      <w:txbxContent>
                        <w:p>
                          <w:r>
                            <w:rPr>
                              <w:rFonts w:hint="eastAsia"/>
                            </w:rPr>
                            <w:t>热敏面纸</w:t>
                          </w:r>
                        </w:p>
                      </w:txbxContent>
                    </v:textbox>
                  </v:rect>
                  <v:group id="_x0000_s1026" o:spid="_x0000_s1026" o:spt="203" style="position:absolute;left:5522;top:130770;height:308;width:2278;" coordorigin="6361,131214" coordsize="2278,308" o:gfxdata="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kHAFGwgAAAOMAAAAPAAAAAAAAAAEAIAAAACIAAABkcnMvZG93bnJl&#10;di54bWxQSwECFAAUAAAACACHTuJAMy8FnjsAAAA5AAAAFQAAAAAAAAABACAAAAARAQAAZHJzL2dy&#10;b3Vwc2hhcGV4bWwueG1sUEsFBgAAAAAGAAYAYAEAAM4DAAAAAA==&#10;">
                    <o:lock v:ext="edit" aspectratio="f"/>
                    <v:line id="_x0000_s1026" o:spid="_x0000_s1026" o:spt="20" style="position:absolute;left:6603;top:131216;height:1;width:2036;" filled="f" stroked="t" coordsize="21600,21600" o:gfxdata="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y2&#10;TJ7CAAAA4gAAAA8AAAAAAAAAAQAgAAAAIgAAAGRycy9kb3ducmV2LnhtbFBLAQIUABQAAAAIAIdO&#10;4kAzLwWeOwAAADkAAAAQAAAAAAAAAAEAIAAAABEBAABkcnMvc2hhcGV4bWwueG1sUEsFBgAAAAAG&#10;AAYAWwEAALsDAAAAAA==&#10;">
                      <v:fill on="f" focussize="0,0"/>
                      <v:stroke weight="1.5pt" color="#000000" joinstyle="round"/>
                      <v:imagedata o:title=""/>
                      <o:lock v:ext="edit" aspectratio="f"/>
                    </v:line>
                    <v:line id="_x0000_s1026" o:spid="_x0000_s1026" o:spt="20" style="position:absolute;left:6361;top:131214;flip:x;height:309;width:256;" filled="f" stroked="t" coordsize="21600,21600" o:gfxdata="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Oa2Q&#10;wAAAAOMAAAAPAAAAAAAAAAEAIAAAACIAAABkcnMvZG93bnJldi54bWxQSwECFAAUAAAACACHTuJA&#10;My8FnjsAAAA5AAAAEAAAAAAAAAABACAAAAAPAQAAZHJzL3NoYXBleG1sLnhtbFBLBQYAAAAABgAG&#10;AFsBAAC5AwAAAAA=&#10;">
                      <v:fill on="f" focussize="0,0"/>
                      <v:stroke weight="1.5pt" color="#000000" joinstyle="round" endarrow="classic"/>
                      <v:imagedata o:title=""/>
                      <o:lock v:ext="edit" aspectratio="f"/>
                    </v:line>
                  </v:group>
                </v:group>
                <w10:wrap type="none"/>
                <w10:anchorlock/>
              </v:group>
            </w:pict>
          </mc:Fallback>
        </mc:AlternateContent>
      </w:r>
    </w:p>
    <w:p>
      <w:pPr>
        <w:pStyle w:val="20"/>
        <w:numPr>
          <w:ilvl w:val="0"/>
          <w:numId w:val="0"/>
        </w:numPr>
        <w:spacing w:beforeLines="0" w:afterLines="0"/>
      </w:pPr>
      <w:r>
        <w:rPr>
          <w:rFonts w:hint="eastAsia"/>
        </w:rPr>
        <w:t>图</w:t>
      </w:r>
      <w:r>
        <w:t>1</w:t>
      </w:r>
      <w:r>
        <w:rPr>
          <w:rFonts w:hint="eastAsia"/>
        </w:rPr>
        <w:t xml:space="preserve"> 标签分层示意图</w:t>
      </w:r>
    </w:p>
    <w:p>
      <w:pPr>
        <w:pStyle w:val="19"/>
        <w:ind w:left="0"/>
      </w:pPr>
      <w:r>
        <w:rPr>
          <w:rFonts w:hint="eastAsia"/>
        </w:rPr>
        <w:t>规格尺寸</w:t>
      </w:r>
      <w:bookmarkEnd w:id="10"/>
      <w:bookmarkEnd w:id="11"/>
      <w:bookmarkEnd w:id="12"/>
      <w:bookmarkEnd w:id="13"/>
      <w:bookmarkEnd w:id="14"/>
      <w:bookmarkEnd w:id="15"/>
    </w:p>
    <w:p>
      <w:pPr>
        <w:pStyle w:val="18"/>
        <w:spacing w:before="156" w:after="156"/>
      </w:pPr>
      <w:bookmarkStart w:id="16" w:name="_Toc413228462"/>
      <w:r>
        <w:rPr>
          <w:rFonts w:hint="eastAsia"/>
        </w:rPr>
        <w:t>标签面纸规格尺寸</w:t>
      </w:r>
      <w:bookmarkEnd w:id="16"/>
      <w:bookmarkStart w:id="17" w:name="_Toc413228463"/>
      <w:r>
        <w:rPr>
          <w:rFonts w:hint="eastAsia"/>
        </w:rPr>
        <w:t>应符合表1</w:t>
      </w:r>
      <w:bookmarkEnd w:id="17"/>
      <w:r>
        <w:rPr>
          <w:rFonts w:hint="eastAsia"/>
        </w:rPr>
        <w:t>的规定。</w:t>
      </w:r>
    </w:p>
    <w:p>
      <w:pPr>
        <w:pStyle w:val="17"/>
        <w:numPr>
          <w:ilvl w:val="0"/>
          <w:numId w:val="1"/>
        </w:numPr>
      </w:pPr>
      <w:bookmarkStart w:id="18" w:name="_Toc394328883"/>
      <w:bookmarkStart w:id="19" w:name="_Toc394329517"/>
      <w:bookmarkStart w:id="20" w:name="_Toc394328922"/>
      <w:bookmarkStart w:id="21" w:name="_Toc394329031"/>
      <w:bookmarkStart w:id="22" w:name="_Toc413228480"/>
      <w:bookmarkStart w:id="23" w:name="_Toc415235014"/>
      <w:bookmarkStart w:id="24" w:name="_Toc418768133"/>
      <w:r>
        <w:rPr>
          <w:rFonts w:hint="eastAsia"/>
        </w:rPr>
        <w:t>技术要求</w:t>
      </w:r>
      <w:bookmarkEnd w:id="18"/>
      <w:bookmarkEnd w:id="19"/>
      <w:bookmarkEnd w:id="20"/>
      <w:bookmarkEnd w:id="21"/>
      <w:bookmarkEnd w:id="22"/>
      <w:bookmarkEnd w:id="23"/>
      <w:bookmarkEnd w:id="24"/>
    </w:p>
    <w:p>
      <w:pPr>
        <w:pStyle w:val="19"/>
        <w:ind w:left="0"/>
      </w:pPr>
      <w:bookmarkStart w:id="25" w:name="_Toc415235015"/>
      <w:bookmarkStart w:id="26" w:name="_Toc413228481"/>
      <w:bookmarkStart w:id="27" w:name="_Toc394328884"/>
      <w:bookmarkStart w:id="28" w:name="_Toc394329518"/>
      <w:bookmarkStart w:id="29" w:name="_Toc394329032"/>
      <w:bookmarkStart w:id="30" w:name="_Toc394328923"/>
      <w:r>
        <w:rPr>
          <w:rFonts w:hint="eastAsia"/>
        </w:rPr>
        <w:t>外观</w:t>
      </w:r>
      <w:bookmarkEnd w:id="25"/>
      <w:bookmarkEnd w:id="26"/>
      <w:bookmarkEnd w:id="27"/>
      <w:bookmarkEnd w:id="28"/>
      <w:bookmarkEnd w:id="29"/>
      <w:bookmarkEnd w:id="30"/>
    </w:p>
    <w:p>
      <w:pPr>
        <w:widowControl/>
        <w:tabs>
          <w:tab w:val="left" w:pos="360"/>
        </w:tabs>
        <w:spacing w:before="156" w:beforeLines="50" w:after="156" w:afterLines="50"/>
        <w:jc w:val="left"/>
        <w:rPr>
          <w:rFonts w:ascii="黑体" w:hAnsi="黑体" w:eastAsia="黑体" w:cs="黑体"/>
          <w:kern w:val="0"/>
          <w:szCs w:val="21"/>
        </w:rPr>
      </w:pPr>
      <w:bookmarkStart w:id="31" w:name="_Toc413228482"/>
      <w:bookmarkStart w:id="32" w:name="_Toc413228483"/>
      <w:r>
        <w:rPr>
          <w:rFonts w:ascii="黑体" w:hAnsi="黑体" w:eastAsia="黑体" w:cs="黑体"/>
          <w:kern w:val="0"/>
          <w:szCs w:val="21"/>
        </w:rPr>
        <w:t xml:space="preserve">2.1.1  </w:t>
      </w:r>
      <w:r>
        <w:rPr>
          <w:rFonts w:hint="eastAsia" w:ascii="宋体" w:hAnsi="宋体"/>
          <w:kern w:val="0"/>
          <w:szCs w:val="21"/>
        </w:rPr>
        <w:t>标签应平整、清洁，无折皱、刮痕、污渍、破损、毛边、裂口等其他影响使用的缺陷，层间应均匀无气泡、无起翘、无溢胶粘连、颜色异常等缺陷，应端面齐整</w:t>
      </w:r>
      <w:bookmarkEnd w:id="31"/>
      <w:r>
        <w:rPr>
          <w:rFonts w:hint="eastAsia" w:ascii="宋体" w:hAnsi="宋体"/>
          <w:kern w:val="0"/>
          <w:szCs w:val="21"/>
        </w:rPr>
        <w:t>；卷筒应均匀地绕成卷状，无明显的变形及绕卷空隙；平张应无斜角。</w:t>
      </w:r>
    </w:p>
    <w:bookmarkEnd w:id="32"/>
    <w:p>
      <w:pPr>
        <w:widowControl/>
        <w:tabs>
          <w:tab w:val="left" w:pos="360"/>
        </w:tabs>
        <w:spacing w:before="156" w:beforeLines="50" w:after="156" w:afterLines="50"/>
        <w:jc w:val="left"/>
        <w:rPr>
          <w:rFonts w:ascii="宋体" w:hAnsi="宋体"/>
        </w:rPr>
      </w:pPr>
      <w:bookmarkStart w:id="33" w:name="_Toc413228484"/>
      <w:r>
        <w:rPr>
          <w:rFonts w:ascii="黑体" w:hAnsi="黑体" w:eastAsia="黑体" w:cs="黑体"/>
          <w:kern w:val="0"/>
          <w:szCs w:val="21"/>
        </w:rPr>
        <w:t>2</w:t>
      </w:r>
      <w:r>
        <w:rPr>
          <w:rFonts w:hint="eastAsia" w:ascii="黑体" w:hAnsi="黑体" w:eastAsia="黑体" w:cs="黑体"/>
          <w:kern w:val="0"/>
          <w:szCs w:val="21"/>
        </w:rPr>
        <w:t>.1.2</w:t>
      </w:r>
      <w:r>
        <w:rPr>
          <w:rFonts w:hint="eastAsia" w:ascii="宋体" w:hAnsi="宋体"/>
          <w:kern w:val="0"/>
          <w:szCs w:val="21"/>
        </w:rPr>
        <w:t xml:space="preserve">  标签应能顺利地从底纸上分离，无破损现象，同时胶层均匀，无漏胶、薄胶、厚胶等现象。</w:t>
      </w:r>
    </w:p>
    <w:p>
      <w:pPr>
        <w:widowControl/>
        <w:tabs>
          <w:tab w:val="left" w:pos="360"/>
        </w:tabs>
        <w:spacing w:before="156" w:beforeLines="50" w:after="156" w:afterLines="50"/>
        <w:jc w:val="left"/>
        <w:rPr>
          <w:rFonts w:ascii="宋体" w:hAnsi="宋体"/>
          <w:kern w:val="0"/>
          <w:szCs w:val="21"/>
        </w:rPr>
      </w:pPr>
      <w:r>
        <w:rPr>
          <w:rFonts w:ascii="黑体" w:hAnsi="黑体" w:eastAsia="黑体" w:cs="黑体"/>
          <w:kern w:val="0"/>
          <w:szCs w:val="21"/>
        </w:rPr>
        <w:t>2</w:t>
      </w:r>
      <w:r>
        <w:rPr>
          <w:rFonts w:hint="eastAsia" w:ascii="黑体" w:hAnsi="黑体" w:eastAsia="黑体" w:cs="黑体"/>
          <w:kern w:val="0"/>
          <w:szCs w:val="21"/>
        </w:rPr>
        <w:t xml:space="preserve">.1.3 </w:t>
      </w:r>
      <w:r>
        <w:rPr>
          <w:rFonts w:hint="eastAsia" w:ascii="宋体" w:hAnsi="宋体"/>
          <w:kern w:val="0"/>
          <w:szCs w:val="21"/>
        </w:rPr>
        <w:t xml:space="preserve"> 打印</w:t>
      </w:r>
      <w:r>
        <w:rPr>
          <w:rFonts w:hint="eastAsia" w:ascii="宋体" w:hAnsi="宋体"/>
        </w:rPr>
        <w:t>后的标签在常温下应能够保存12个月以上，且条码、字迹清晰易辨。</w:t>
      </w:r>
    </w:p>
    <w:bookmarkEnd w:id="33"/>
    <w:p>
      <w:pPr>
        <w:pStyle w:val="19"/>
        <w:ind w:left="0"/>
      </w:pPr>
      <w:bookmarkStart w:id="34" w:name="_Toc394328924"/>
      <w:bookmarkStart w:id="35" w:name="_Toc394329033"/>
      <w:bookmarkStart w:id="36" w:name="_Toc413228486"/>
      <w:bookmarkStart w:id="37" w:name="_Toc394328885"/>
      <w:bookmarkStart w:id="38" w:name="_Toc394329519"/>
      <w:bookmarkStart w:id="39" w:name="_Toc415235016"/>
      <w:r>
        <w:rPr>
          <w:rFonts w:hint="eastAsia"/>
        </w:rPr>
        <w:t>用纸</w:t>
      </w:r>
      <w:bookmarkEnd w:id="34"/>
      <w:bookmarkEnd w:id="35"/>
      <w:bookmarkEnd w:id="36"/>
      <w:bookmarkEnd w:id="37"/>
      <w:bookmarkEnd w:id="38"/>
      <w:bookmarkEnd w:id="39"/>
    </w:p>
    <w:p>
      <w:pPr>
        <w:pStyle w:val="21"/>
        <w:spacing w:before="156" w:after="156" w:line="360" w:lineRule="auto"/>
        <w:ind w:left="0"/>
      </w:pPr>
      <w:bookmarkStart w:id="40" w:name="_Toc413228487"/>
      <w:bookmarkStart w:id="41" w:name="_Toc394328886"/>
      <w:r>
        <w:rPr>
          <w:rFonts w:hint="eastAsia"/>
        </w:rPr>
        <w:t>面纸</w:t>
      </w:r>
    </w:p>
    <w:p>
      <w:pPr>
        <w:adjustRightInd w:val="0"/>
        <w:spacing w:line="360" w:lineRule="auto"/>
        <w:ind w:firstLine="420" w:firstLineChars="200"/>
        <w:textAlignment w:val="baseline"/>
      </w:pPr>
      <w:r>
        <w:rPr>
          <w:rFonts w:hint="eastAsia" w:ascii="宋体" w:hAnsi="Courier New"/>
          <w:kern w:val="0"/>
          <w:szCs w:val="20"/>
        </w:rPr>
        <w:t>标签面纸应</w:t>
      </w:r>
      <w:r>
        <w:rPr>
          <w:rFonts w:hint="eastAsia"/>
        </w:rPr>
        <w:t>采用特种热敏纸，其技术指标应符合表2的规定。</w:t>
      </w:r>
    </w:p>
    <w:p>
      <w:pPr>
        <w:pStyle w:val="22"/>
        <w:numPr>
          <w:ilvl w:val="0"/>
          <w:numId w:val="0"/>
        </w:numPr>
        <w:spacing w:beforeLines="0" w:afterLines="0"/>
      </w:pPr>
      <w:r>
        <w:rPr>
          <w:rFonts w:hint="eastAsia"/>
        </w:rPr>
        <w:t>表2 标签热敏纸技术指标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1276"/>
        <w:gridCol w:w="1701"/>
        <w:gridCol w:w="133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9" w:type="dxa"/>
            <w:gridSpan w:val="3"/>
          </w:tcPr>
          <w:p>
            <w:pPr>
              <w:spacing w:line="360" w:lineRule="auto"/>
              <w:jc w:val="center"/>
              <w:rPr>
                <w:rFonts w:ascii="宋体" w:hAnsi="宋体"/>
                <w:b/>
                <w:bCs/>
                <w:sz w:val="18"/>
                <w:szCs w:val="18"/>
              </w:rPr>
            </w:pPr>
            <w:bookmarkStart w:id="42" w:name="_Hlk132876918"/>
            <w:r>
              <w:rPr>
                <w:rFonts w:hint="eastAsia" w:ascii="宋体" w:hAnsi="宋体"/>
                <w:b/>
                <w:bCs/>
                <w:sz w:val="18"/>
                <w:szCs w:val="18"/>
              </w:rPr>
              <w:t>指标名称</w:t>
            </w:r>
          </w:p>
        </w:tc>
        <w:tc>
          <w:tcPr>
            <w:tcW w:w="1331" w:type="dxa"/>
            <w:vAlign w:val="center"/>
          </w:tcPr>
          <w:p>
            <w:pPr>
              <w:spacing w:line="360" w:lineRule="auto"/>
              <w:jc w:val="center"/>
              <w:rPr>
                <w:rFonts w:ascii="宋体" w:hAnsi="宋体"/>
                <w:b/>
                <w:bCs/>
                <w:sz w:val="18"/>
                <w:szCs w:val="18"/>
              </w:rPr>
            </w:pPr>
            <w:r>
              <w:rPr>
                <w:rFonts w:hint="eastAsia" w:ascii="宋体" w:hAnsi="宋体"/>
                <w:b/>
                <w:bCs/>
                <w:sz w:val="18"/>
                <w:szCs w:val="18"/>
              </w:rPr>
              <w:t>单位</w:t>
            </w:r>
          </w:p>
        </w:tc>
        <w:tc>
          <w:tcPr>
            <w:tcW w:w="1985" w:type="dxa"/>
            <w:vAlign w:val="center"/>
          </w:tcPr>
          <w:p>
            <w:pPr>
              <w:spacing w:line="360" w:lineRule="auto"/>
              <w:jc w:val="center"/>
              <w:rPr>
                <w:rFonts w:ascii="宋体" w:hAnsi="宋体"/>
                <w:b/>
                <w:bCs/>
                <w:sz w:val="18"/>
                <w:szCs w:val="18"/>
              </w:rPr>
            </w:pPr>
            <w:r>
              <w:rPr>
                <w:rFonts w:hint="eastAsia" w:ascii="宋体" w:hAnsi="宋体"/>
                <w:b/>
                <w:bCs/>
                <w:sz w:val="18"/>
                <w:szCs w:val="18"/>
              </w:rPr>
              <w:t>规定值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9" w:type="dxa"/>
            <w:gridSpan w:val="3"/>
          </w:tcPr>
          <w:p>
            <w:pPr>
              <w:spacing w:line="360" w:lineRule="auto"/>
              <w:jc w:val="center"/>
              <w:rPr>
                <w:rFonts w:ascii="宋体" w:hAnsi="宋体"/>
                <w:color w:val="000000"/>
                <w:sz w:val="18"/>
                <w:szCs w:val="18"/>
              </w:rPr>
            </w:pPr>
            <w:r>
              <w:rPr>
                <w:rFonts w:hint="eastAsia" w:ascii="宋体" w:hAnsi="宋体"/>
                <w:color w:val="000000"/>
                <w:sz w:val="18"/>
                <w:szCs w:val="18"/>
              </w:rPr>
              <w:t>定量</w:t>
            </w:r>
          </w:p>
        </w:tc>
        <w:tc>
          <w:tcPr>
            <w:tcW w:w="1331" w:type="dxa"/>
            <w:vAlign w:val="center"/>
          </w:tcPr>
          <w:p>
            <w:pPr>
              <w:spacing w:line="360" w:lineRule="auto"/>
              <w:jc w:val="center"/>
              <w:rPr>
                <w:rFonts w:ascii="宋体" w:hAnsi="宋体"/>
                <w:color w:val="000000"/>
                <w:sz w:val="18"/>
                <w:szCs w:val="18"/>
              </w:rPr>
            </w:pPr>
            <w:r>
              <w:rPr>
                <w:rFonts w:hint="eastAsia" w:ascii="宋体" w:hAnsi="宋体"/>
                <w:color w:val="000000"/>
                <w:sz w:val="18"/>
                <w:szCs w:val="18"/>
              </w:rPr>
              <w:t>g/m</w:t>
            </w:r>
            <w:r>
              <w:rPr>
                <w:rFonts w:hint="eastAsia" w:ascii="宋体" w:hAnsi="宋体"/>
                <w:color w:val="000000"/>
                <w:sz w:val="18"/>
                <w:szCs w:val="18"/>
                <w:vertAlign w:val="superscript"/>
              </w:rPr>
              <w:t>2</w:t>
            </w:r>
          </w:p>
        </w:tc>
        <w:tc>
          <w:tcPr>
            <w:tcW w:w="1985" w:type="dxa"/>
            <w:vAlign w:val="center"/>
          </w:tcPr>
          <w:p>
            <w:pPr>
              <w:spacing w:line="360" w:lineRule="auto"/>
              <w:jc w:val="center"/>
              <w:rPr>
                <w:rFonts w:ascii="宋体" w:hAnsi="宋体"/>
                <w:color w:val="000000"/>
                <w:sz w:val="18"/>
                <w:szCs w:val="18"/>
              </w:rPr>
            </w:pPr>
            <w:r>
              <w:rPr>
                <w:rFonts w:hint="eastAsia" w:ascii="宋体" w:hAnsi="宋体"/>
                <w:color w:val="00000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9" w:type="dxa"/>
            <w:gridSpan w:val="3"/>
          </w:tcPr>
          <w:p>
            <w:pPr>
              <w:spacing w:line="360" w:lineRule="auto"/>
              <w:jc w:val="center"/>
              <w:rPr>
                <w:rFonts w:ascii="宋体" w:hAnsi="宋体"/>
                <w:sz w:val="18"/>
                <w:szCs w:val="18"/>
              </w:rPr>
            </w:pPr>
            <w:r>
              <w:rPr>
                <w:rFonts w:hint="eastAsia" w:ascii="宋体" w:hAnsi="宋体"/>
                <w:sz w:val="18"/>
                <w:szCs w:val="18"/>
              </w:rPr>
              <w:t>紧度</w:t>
            </w:r>
          </w:p>
        </w:tc>
        <w:tc>
          <w:tcPr>
            <w:tcW w:w="1331" w:type="dxa"/>
            <w:vAlign w:val="center"/>
          </w:tcPr>
          <w:p>
            <w:pPr>
              <w:spacing w:line="360" w:lineRule="auto"/>
              <w:jc w:val="center"/>
              <w:rPr>
                <w:rFonts w:ascii="宋体" w:hAnsi="宋体"/>
                <w:sz w:val="18"/>
                <w:szCs w:val="18"/>
              </w:rPr>
            </w:pPr>
            <w:r>
              <w:rPr>
                <w:rFonts w:hint="eastAsia" w:ascii="宋体" w:hAnsi="宋体"/>
                <w:sz w:val="18"/>
                <w:szCs w:val="18"/>
              </w:rPr>
              <w:t>g/cm</w:t>
            </w:r>
            <w:r>
              <w:rPr>
                <w:rFonts w:hint="eastAsia" w:ascii="宋体" w:hAnsi="宋体"/>
                <w:sz w:val="18"/>
                <w:szCs w:val="18"/>
                <w:vertAlign w:val="superscript"/>
              </w:rPr>
              <w:t>3</w:t>
            </w:r>
          </w:p>
        </w:tc>
        <w:tc>
          <w:tcPr>
            <w:tcW w:w="1985" w:type="dxa"/>
            <w:vAlign w:val="center"/>
          </w:tcPr>
          <w:p>
            <w:pPr>
              <w:spacing w:line="360" w:lineRule="auto"/>
              <w:jc w:val="center"/>
              <w:rPr>
                <w:rFonts w:ascii="宋体" w:hAnsi="宋体"/>
                <w:sz w:val="18"/>
                <w:szCs w:val="18"/>
              </w:rPr>
            </w:pPr>
            <w:r>
              <w:rPr>
                <w:rFonts w:hint="eastAsia" w:ascii="宋体" w:hAnsi="宋体"/>
                <w:sz w:val="16"/>
                <w:szCs w:val="16"/>
              </w:rPr>
              <w:t>≥</w:t>
            </w:r>
            <w:r>
              <w:rPr>
                <w:rFonts w:hint="eastAsia" w:ascii="宋体" w:hAnsi="宋体"/>
                <w:sz w:val="18"/>
                <w:szCs w:val="18"/>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9" w:type="dxa"/>
            <w:gridSpan w:val="3"/>
          </w:tcPr>
          <w:p>
            <w:pPr>
              <w:spacing w:line="360" w:lineRule="auto"/>
              <w:jc w:val="center"/>
              <w:rPr>
                <w:rFonts w:ascii="宋体" w:hAnsi="宋体"/>
                <w:sz w:val="18"/>
                <w:szCs w:val="18"/>
              </w:rPr>
            </w:pPr>
            <w:r>
              <w:rPr>
                <w:rFonts w:hint="eastAsia" w:ascii="宋体" w:hAnsi="宋体"/>
                <w:sz w:val="18"/>
                <w:szCs w:val="18"/>
              </w:rPr>
              <w:t>亮度(白度) 正面</w:t>
            </w:r>
          </w:p>
        </w:tc>
        <w:tc>
          <w:tcPr>
            <w:tcW w:w="1331" w:type="dxa"/>
            <w:vAlign w:val="center"/>
          </w:tcPr>
          <w:p>
            <w:pPr>
              <w:spacing w:line="360" w:lineRule="auto"/>
              <w:jc w:val="center"/>
              <w:rPr>
                <w:rFonts w:ascii="宋体" w:hAnsi="宋体"/>
                <w:sz w:val="18"/>
                <w:szCs w:val="18"/>
              </w:rPr>
            </w:pPr>
            <w:r>
              <w:rPr>
                <w:rFonts w:hint="eastAsia" w:ascii="宋体" w:hAnsi="宋体"/>
                <w:sz w:val="18"/>
                <w:szCs w:val="18"/>
              </w:rPr>
              <w:t>%</w:t>
            </w:r>
          </w:p>
        </w:tc>
        <w:tc>
          <w:tcPr>
            <w:tcW w:w="1985" w:type="dxa"/>
            <w:vAlign w:val="center"/>
          </w:tcPr>
          <w:p>
            <w:pPr>
              <w:spacing w:line="360" w:lineRule="auto"/>
              <w:jc w:val="center"/>
              <w:rPr>
                <w:rFonts w:ascii="宋体" w:hAnsi="宋体"/>
                <w:sz w:val="18"/>
                <w:szCs w:val="18"/>
              </w:rPr>
            </w:pPr>
            <w:r>
              <w:rPr>
                <w:rFonts w:ascii="宋体" w:hAnsi="宋体"/>
                <w:sz w:val="18"/>
                <w:szCs w:val="18"/>
              </w:rPr>
              <w:t>75.0</w:t>
            </w:r>
            <w:r>
              <w:rPr>
                <w:sz w:val="18"/>
                <w:szCs w:val="18"/>
              </w:rPr>
              <w:t>~</w:t>
            </w:r>
            <w:r>
              <w:rPr>
                <w:rFonts w:ascii="宋体" w:hAnsi="宋体"/>
                <w:sz w:val="18"/>
                <w:szCs w:val="18"/>
              </w:rPr>
              <w:t>9</w:t>
            </w:r>
            <w:r>
              <w:rPr>
                <w:rFonts w:hint="eastAsia" w:ascii="宋体" w:hAnsi="宋体"/>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9" w:type="dxa"/>
            <w:gridSpan w:val="3"/>
            <w:vAlign w:val="center"/>
          </w:tcPr>
          <w:p>
            <w:pPr>
              <w:spacing w:line="360" w:lineRule="auto"/>
              <w:jc w:val="center"/>
              <w:rPr>
                <w:rFonts w:ascii="宋体" w:hAnsi="宋体"/>
                <w:sz w:val="18"/>
                <w:szCs w:val="18"/>
              </w:rPr>
            </w:pPr>
            <w:r>
              <w:rPr>
                <w:rFonts w:hint="eastAsia" w:ascii="宋体" w:hAnsi="宋体"/>
                <w:sz w:val="18"/>
                <w:szCs w:val="18"/>
              </w:rPr>
              <w:t>抗张强度</w:t>
            </w:r>
            <w:r>
              <w:rPr>
                <w:rFonts w:ascii="宋体" w:hAnsi="宋体"/>
                <w:sz w:val="18"/>
                <w:szCs w:val="18"/>
              </w:rPr>
              <w:t xml:space="preserve"> </w:t>
            </w:r>
            <w:r>
              <w:rPr>
                <w:rFonts w:hint="eastAsia" w:ascii="宋体" w:hAnsi="宋体"/>
                <w:sz w:val="18"/>
                <w:szCs w:val="18"/>
              </w:rPr>
              <w:t>纵向</w:t>
            </w:r>
          </w:p>
        </w:tc>
        <w:tc>
          <w:tcPr>
            <w:tcW w:w="1331" w:type="dxa"/>
            <w:vAlign w:val="center"/>
          </w:tcPr>
          <w:p>
            <w:pPr>
              <w:spacing w:line="360" w:lineRule="auto"/>
              <w:jc w:val="center"/>
              <w:rPr>
                <w:rFonts w:ascii="宋体" w:hAnsi="宋体"/>
                <w:sz w:val="18"/>
                <w:szCs w:val="18"/>
              </w:rPr>
            </w:pPr>
            <w:r>
              <w:rPr>
                <w:rFonts w:hint="eastAsia" w:ascii="宋体" w:hAnsi="宋体"/>
                <w:sz w:val="18"/>
                <w:szCs w:val="18"/>
              </w:rPr>
              <w:t>kN/m</w:t>
            </w:r>
          </w:p>
        </w:tc>
        <w:tc>
          <w:tcPr>
            <w:tcW w:w="1985" w:type="dxa"/>
            <w:vAlign w:val="center"/>
          </w:tcPr>
          <w:p>
            <w:pPr>
              <w:spacing w:line="360" w:lineRule="auto"/>
              <w:jc w:val="cente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9" w:type="dxa"/>
            <w:gridSpan w:val="3"/>
            <w:vAlign w:val="center"/>
          </w:tcPr>
          <w:p>
            <w:pPr>
              <w:spacing w:line="360" w:lineRule="auto"/>
              <w:jc w:val="center"/>
              <w:rPr>
                <w:rFonts w:ascii="宋体" w:hAnsi="宋体"/>
                <w:sz w:val="18"/>
                <w:szCs w:val="18"/>
              </w:rPr>
            </w:pPr>
            <w:r>
              <w:rPr>
                <w:rFonts w:hint="eastAsia" w:ascii="宋体" w:hAnsi="宋体"/>
                <w:sz w:val="18"/>
                <w:szCs w:val="18"/>
              </w:rPr>
              <w:t>撕裂度 横向</w:t>
            </w:r>
          </w:p>
        </w:tc>
        <w:tc>
          <w:tcPr>
            <w:tcW w:w="1331" w:type="dxa"/>
            <w:vAlign w:val="center"/>
          </w:tcPr>
          <w:p>
            <w:pPr>
              <w:spacing w:line="360" w:lineRule="auto"/>
              <w:jc w:val="center"/>
              <w:rPr>
                <w:rFonts w:ascii="宋体" w:hAnsi="宋体"/>
                <w:sz w:val="18"/>
                <w:szCs w:val="18"/>
              </w:rPr>
            </w:pPr>
            <w:r>
              <w:rPr>
                <w:rFonts w:hint="eastAsia" w:ascii="宋体" w:hAnsi="宋体"/>
                <w:sz w:val="18"/>
                <w:szCs w:val="18"/>
              </w:rPr>
              <w:t>mN</w:t>
            </w:r>
          </w:p>
        </w:tc>
        <w:tc>
          <w:tcPr>
            <w:tcW w:w="1985" w:type="dxa"/>
            <w:vAlign w:val="center"/>
          </w:tcPr>
          <w:p>
            <w:pPr>
              <w:spacing w:line="360" w:lineRule="auto"/>
              <w:jc w:val="center"/>
              <w:rPr>
                <w:rFonts w:ascii="宋体" w:hAnsi="宋体"/>
                <w:sz w:val="18"/>
                <w:szCs w:val="18"/>
              </w:rPr>
            </w:pPr>
            <w:r>
              <w:rPr>
                <w:rFonts w:hint="eastAsia" w:ascii="宋体" w:hAnsi="宋体"/>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072" w:type="dxa"/>
            <w:vMerge w:val="restart"/>
            <w:vAlign w:val="center"/>
          </w:tcPr>
          <w:p>
            <w:pPr>
              <w:spacing w:line="360" w:lineRule="auto"/>
              <w:jc w:val="center"/>
              <w:rPr>
                <w:rFonts w:ascii="宋体" w:hAnsi="宋体"/>
                <w:sz w:val="18"/>
                <w:szCs w:val="18"/>
              </w:rPr>
            </w:pPr>
            <w:r>
              <w:rPr>
                <w:rFonts w:hint="eastAsia" w:ascii="宋体" w:hAnsi="宋体"/>
                <w:sz w:val="18"/>
                <w:szCs w:val="18"/>
              </w:rPr>
              <w:t>静态发色性能</w:t>
            </w:r>
          </w:p>
        </w:tc>
        <w:tc>
          <w:tcPr>
            <w:tcW w:w="2977" w:type="dxa"/>
            <w:gridSpan w:val="2"/>
          </w:tcPr>
          <w:p>
            <w:pPr>
              <w:spacing w:line="360" w:lineRule="auto"/>
              <w:jc w:val="center"/>
              <w:rPr>
                <w:rFonts w:ascii="宋体" w:hAnsi="宋体"/>
                <w:sz w:val="18"/>
                <w:szCs w:val="18"/>
              </w:rPr>
            </w:pPr>
            <w:r>
              <w:rPr>
                <w:rFonts w:hint="eastAsia" w:ascii="宋体" w:hAnsi="宋体"/>
                <w:sz w:val="18"/>
                <w:szCs w:val="18"/>
              </w:rPr>
              <w:t>70℃发色 光密度值</w:t>
            </w:r>
          </w:p>
        </w:tc>
        <w:tc>
          <w:tcPr>
            <w:tcW w:w="1331" w:type="dxa"/>
            <w:vMerge w:val="restart"/>
            <w:vAlign w:val="center"/>
          </w:tcPr>
          <w:p>
            <w:pPr>
              <w:spacing w:line="360" w:lineRule="auto"/>
              <w:jc w:val="center"/>
              <w:rPr>
                <w:rFonts w:ascii="宋体" w:hAnsi="宋体"/>
                <w:sz w:val="18"/>
                <w:szCs w:val="18"/>
              </w:rPr>
            </w:pPr>
            <w:r>
              <w:rPr>
                <w:rFonts w:hint="eastAsia" w:ascii="宋体" w:hAnsi="宋体"/>
                <w:sz w:val="18"/>
                <w:szCs w:val="18"/>
              </w:rPr>
              <w:t>-</w:t>
            </w:r>
          </w:p>
        </w:tc>
        <w:tc>
          <w:tcPr>
            <w:tcW w:w="1985" w:type="dxa"/>
            <w:vAlign w:val="center"/>
          </w:tcPr>
          <w:p>
            <w:pPr>
              <w:spacing w:line="360" w:lineRule="auto"/>
              <w:jc w:val="center"/>
              <w:rPr>
                <w:rFonts w:ascii="宋体" w:hAnsi="宋体"/>
                <w:sz w:val="18"/>
                <w:szCs w:val="18"/>
              </w:rPr>
            </w:pPr>
            <w:r>
              <w:rPr>
                <w:rFonts w:hint="eastAsia" w:ascii="宋体" w:hAnsi="宋体"/>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072" w:type="dxa"/>
            <w:vMerge w:val="continue"/>
          </w:tcPr>
          <w:p>
            <w:pPr>
              <w:spacing w:line="360" w:lineRule="auto"/>
              <w:ind w:firstLine="560"/>
              <w:jc w:val="center"/>
              <w:rPr>
                <w:rFonts w:ascii="宋体" w:hAnsi="宋体"/>
                <w:sz w:val="18"/>
                <w:szCs w:val="18"/>
              </w:rPr>
            </w:pPr>
          </w:p>
        </w:tc>
        <w:tc>
          <w:tcPr>
            <w:tcW w:w="2977" w:type="dxa"/>
            <w:gridSpan w:val="2"/>
          </w:tcPr>
          <w:p>
            <w:pPr>
              <w:spacing w:line="360" w:lineRule="auto"/>
              <w:jc w:val="center"/>
              <w:rPr>
                <w:rFonts w:ascii="宋体" w:hAnsi="宋体"/>
                <w:sz w:val="18"/>
                <w:szCs w:val="18"/>
              </w:rPr>
            </w:pPr>
            <w:r>
              <w:rPr>
                <w:rFonts w:hint="eastAsia" w:ascii="宋体" w:hAnsi="宋体"/>
                <w:sz w:val="18"/>
                <w:szCs w:val="18"/>
              </w:rPr>
              <w:t>饱和发色 光密度值</w:t>
            </w:r>
          </w:p>
        </w:tc>
        <w:tc>
          <w:tcPr>
            <w:tcW w:w="1331" w:type="dxa"/>
            <w:vMerge w:val="continue"/>
            <w:vAlign w:val="center"/>
          </w:tcPr>
          <w:p>
            <w:pPr>
              <w:spacing w:line="360" w:lineRule="auto"/>
              <w:ind w:firstLine="560"/>
              <w:jc w:val="center"/>
              <w:rPr>
                <w:rFonts w:ascii="宋体" w:hAnsi="宋体"/>
                <w:sz w:val="18"/>
                <w:szCs w:val="18"/>
              </w:rPr>
            </w:pPr>
          </w:p>
        </w:tc>
        <w:tc>
          <w:tcPr>
            <w:tcW w:w="1985" w:type="dxa"/>
            <w:vAlign w:val="center"/>
          </w:tcPr>
          <w:p>
            <w:pPr>
              <w:spacing w:line="360" w:lineRule="auto"/>
              <w:jc w:val="center"/>
              <w:rPr>
                <w:rFonts w:ascii="宋体" w:hAnsi="宋体"/>
                <w:sz w:val="18"/>
                <w:szCs w:val="18"/>
              </w:rPr>
            </w:pPr>
            <w:r>
              <w:rPr>
                <w:rFonts w:hint="eastAsia" w:ascii="宋体" w:hAnsi="宋体"/>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072" w:type="dxa"/>
            <w:vMerge w:val="restart"/>
            <w:vAlign w:val="center"/>
          </w:tcPr>
          <w:p>
            <w:pPr>
              <w:spacing w:line="360" w:lineRule="auto"/>
              <w:jc w:val="center"/>
              <w:rPr>
                <w:rFonts w:ascii="宋体" w:hAnsi="宋体"/>
                <w:sz w:val="18"/>
                <w:szCs w:val="18"/>
              </w:rPr>
            </w:pPr>
            <w:r>
              <w:rPr>
                <w:rFonts w:hint="eastAsia" w:ascii="宋体" w:hAnsi="宋体"/>
                <w:sz w:val="18"/>
                <w:szCs w:val="18"/>
              </w:rPr>
              <w:t>动态发色性能</w:t>
            </w:r>
          </w:p>
        </w:tc>
        <w:tc>
          <w:tcPr>
            <w:tcW w:w="2977" w:type="dxa"/>
            <w:gridSpan w:val="2"/>
          </w:tcPr>
          <w:p>
            <w:pPr>
              <w:spacing w:line="360" w:lineRule="auto"/>
              <w:jc w:val="center"/>
              <w:rPr>
                <w:rFonts w:ascii="宋体" w:hAnsi="宋体"/>
                <w:sz w:val="18"/>
                <w:szCs w:val="18"/>
              </w:rPr>
            </w:pPr>
            <w:r>
              <w:rPr>
                <w:rFonts w:hint="eastAsia" w:ascii="宋体" w:hAnsi="宋体"/>
                <w:sz w:val="18"/>
                <w:szCs w:val="18"/>
              </w:rPr>
              <w:t>显色灵敏度</w:t>
            </w:r>
          </w:p>
        </w:tc>
        <w:tc>
          <w:tcPr>
            <w:tcW w:w="1331" w:type="dxa"/>
            <w:vAlign w:val="center"/>
          </w:tcPr>
          <w:p>
            <w:pPr>
              <w:spacing w:line="360" w:lineRule="auto"/>
              <w:jc w:val="center"/>
              <w:rPr>
                <w:rFonts w:ascii="宋体" w:hAnsi="宋体"/>
                <w:sz w:val="18"/>
                <w:szCs w:val="18"/>
              </w:rPr>
            </w:pPr>
            <w:r>
              <w:rPr>
                <w:rFonts w:hint="eastAsia" w:ascii="宋体" w:hAnsi="宋体"/>
                <w:sz w:val="18"/>
                <w:szCs w:val="18"/>
              </w:rPr>
              <w:t>mj/mm</w:t>
            </w:r>
            <w:r>
              <w:rPr>
                <w:rFonts w:hint="eastAsia" w:ascii="宋体" w:hAnsi="宋体"/>
                <w:sz w:val="18"/>
                <w:szCs w:val="18"/>
                <w:vertAlign w:val="superscript"/>
              </w:rPr>
              <w:t>2</w:t>
            </w:r>
          </w:p>
        </w:tc>
        <w:tc>
          <w:tcPr>
            <w:tcW w:w="1985" w:type="dxa"/>
            <w:vAlign w:val="center"/>
          </w:tcPr>
          <w:p>
            <w:pPr>
              <w:spacing w:line="360" w:lineRule="auto"/>
              <w:jc w:val="center"/>
              <w:rPr>
                <w:rFonts w:ascii="宋体" w:hAnsi="宋体"/>
                <w:sz w:val="18"/>
                <w:szCs w:val="18"/>
              </w:rPr>
            </w:pPr>
            <w:r>
              <w:rPr>
                <w:rFonts w:hint="eastAsia" w:ascii="宋体" w:hAnsi="宋体"/>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072" w:type="dxa"/>
            <w:vMerge w:val="continue"/>
            <w:vAlign w:val="center"/>
          </w:tcPr>
          <w:p>
            <w:pPr>
              <w:spacing w:line="360" w:lineRule="auto"/>
              <w:ind w:firstLine="560"/>
              <w:jc w:val="center"/>
              <w:rPr>
                <w:rFonts w:ascii="宋体" w:hAnsi="宋体"/>
                <w:sz w:val="18"/>
                <w:szCs w:val="18"/>
              </w:rPr>
            </w:pPr>
          </w:p>
        </w:tc>
        <w:tc>
          <w:tcPr>
            <w:tcW w:w="2977" w:type="dxa"/>
            <w:gridSpan w:val="2"/>
          </w:tcPr>
          <w:p>
            <w:pPr>
              <w:spacing w:line="360" w:lineRule="auto"/>
              <w:jc w:val="center"/>
              <w:rPr>
                <w:rFonts w:ascii="宋体" w:hAnsi="宋体"/>
                <w:sz w:val="18"/>
                <w:szCs w:val="18"/>
              </w:rPr>
            </w:pPr>
            <w:r>
              <w:rPr>
                <w:rFonts w:hint="eastAsia" w:ascii="宋体" w:hAnsi="宋体"/>
                <w:sz w:val="18"/>
                <w:szCs w:val="18"/>
              </w:rPr>
              <w:t>饱和发色 光密度值</w:t>
            </w:r>
          </w:p>
        </w:tc>
        <w:tc>
          <w:tcPr>
            <w:tcW w:w="1331" w:type="dxa"/>
            <w:vAlign w:val="center"/>
          </w:tcPr>
          <w:p>
            <w:pPr>
              <w:spacing w:line="360" w:lineRule="auto"/>
              <w:jc w:val="center"/>
              <w:rPr>
                <w:rFonts w:ascii="宋体" w:hAnsi="宋体"/>
                <w:sz w:val="18"/>
                <w:szCs w:val="18"/>
              </w:rPr>
            </w:pPr>
            <w:r>
              <w:rPr>
                <w:rFonts w:hint="eastAsia" w:ascii="宋体" w:hAnsi="宋体"/>
                <w:sz w:val="18"/>
                <w:szCs w:val="18"/>
              </w:rPr>
              <w:t>-</w:t>
            </w:r>
          </w:p>
        </w:tc>
        <w:tc>
          <w:tcPr>
            <w:tcW w:w="1985" w:type="dxa"/>
            <w:vAlign w:val="center"/>
          </w:tcPr>
          <w:p>
            <w:pPr>
              <w:spacing w:line="360" w:lineRule="auto"/>
              <w:jc w:val="center"/>
              <w:rPr>
                <w:rFonts w:ascii="宋体" w:hAnsi="宋体"/>
                <w:sz w:val="18"/>
                <w:szCs w:val="18"/>
              </w:rPr>
            </w:pPr>
            <w:r>
              <w:rPr>
                <w:rFonts w:hint="eastAsia" w:ascii="宋体" w:hAnsi="宋体"/>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72" w:type="dxa"/>
            <w:vMerge w:val="restart"/>
            <w:vAlign w:val="center"/>
          </w:tcPr>
          <w:p>
            <w:pPr>
              <w:spacing w:line="360" w:lineRule="auto"/>
              <w:jc w:val="center"/>
              <w:rPr>
                <w:rFonts w:ascii="宋体" w:hAnsi="宋体"/>
                <w:sz w:val="18"/>
                <w:szCs w:val="18"/>
              </w:rPr>
            </w:pPr>
            <w:r>
              <w:rPr>
                <w:rFonts w:hint="eastAsia"/>
              </w:rPr>
              <w:t>★</w:t>
            </w:r>
            <w:r>
              <w:rPr>
                <w:rFonts w:hint="eastAsia" w:ascii="宋体" w:hAnsi="宋体"/>
                <w:sz w:val="18"/>
                <w:szCs w:val="18"/>
              </w:rPr>
              <w:t>图像保存性能</w:t>
            </w:r>
          </w:p>
        </w:tc>
        <w:tc>
          <w:tcPr>
            <w:tcW w:w="1276" w:type="dxa"/>
            <w:vMerge w:val="restart"/>
            <w:vAlign w:val="center"/>
          </w:tcPr>
          <w:p>
            <w:pPr>
              <w:spacing w:line="360" w:lineRule="auto"/>
              <w:jc w:val="center"/>
              <w:rPr>
                <w:rFonts w:ascii="宋体" w:hAnsi="宋体"/>
                <w:sz w:val="18"/>
                <w:szCs w:val="18"/>
              </w:rPr>
            </w:pPr>
            <w:r>
              <w:rPr>
                <w:rFonts w:hint="eastAsia" w:ascii="宋体" w:hAnsi="宋体"/>
                <w:sz w:val="18"/>
                <w:szCs w:val="18"/>
              </w:rPr>
              <w:t>耐光性能</w:t>
            </w:r>
          </w:p>
        </w:tc>
        <w:tc>
          <w:tcPr>
            <w:tcW w:w="1701" w:type="dxa"/>
          </w:tcPr>
          <w:p>
            <w:pPr>
              <w:spacing w:line="360" w:lineRule="auto"/>
              <w:jc w:val="center"/>
              <w:rPr>
                <w:rFonts w:ascii="宋体" w:hAnsi="宋体"/>
                <w:sz w:val="18"/>
                <w:szCs w:val="18"/>
              </w:rPr>
            </w:pPr>
            <w:r>
              <w:rPr>
                <w:rFonts w:hint="eastAsia" w:ascii="宋体" w:hAnsi="宋体"/>
                <w:sz w:val="18"/>
                <w:szCs w:val="18"/>
              </w:rPr>
              <w:t>空白部分</w:t>
            </w:r>
          </w:p>
        </w:tc>
        <w:tc>
          <w:tcPr>
            <w:tcW w:w="1331" w:type="dxa"/>
            <w:vMerge w:val="restart"/>
            <w:vAlign w:val="center"/>
          </w:tcPr>
          <w:p>
            <w:pPr>
              <w:spacing w:line="360" w:lineRule="auto"/>
              <w:jc w:val="center"/>
              <w:rPr>
                <w:rFonts w:ascii="宋体" w:hAnsi="宋体"/>
                <w:sz w:val="18"/>
                <w:szCs w:val="18"/>
              </w:rPr>
            </w:pPr>
            <w:r>
              <w:rPr>
                <w:rFonts w:hint="eastAsia" w:ascii="宋体" w:hAnsi="宋体"/>
                <w:sz w:val="18"/>
                <w:szCs w:val="18"/>
              </w:rPr>
              <w:t>-</w:t>
            </w:r>
          </w:p>
        </w:tc>
        <w:tc>
          <w:tcPr>
            <w:tcW w:w="1985" w:type="dxa"/>
            <w:vAlign w:val="center"/>
          </w:tcPr>
          <w:p>
            <w:pPr>
              <w:spacing w:line="360" w:lineRule="auto"/>
              <w:jc w:val="center"/>
              <w:rPr>
                <w:rFonts w:ascii="宋体" w:hAnsi="宋体"/>
                <w:sz w:val="18"/>
                <w:szCs w:val="18"/>
              </w:rPr>
            </w:pPr>
            <w:r>
              <w:rPr>
                <w:rFonts w:hint="eastAsia" w:ascii="宋体" w:hAnsi="宋体"/>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72" w:type="dxa"/>
            <w:vMerge w:val="continue"/>
          </w:tcPr>
          <w:p>
            <w:pPr>
              <w:spacing w:line="360" w:lineRule="auto"/>
              <w:ind w:firstLine="560"/>
              <w:jc w:val="center"/>
              <w:rPr>
                <w:rFonts w:ascii="宋体" w:hAnsi="宋体"/>
                <w:sz w:val="18"/>
                <w:szCs w:val="18"/>
              </w:rPr>
            </w:pPr>
          </w:p>
        </w:tc>
        <w:tc>
          <w:tcPr>
            <w:tcW w:w="1276" w:type="dxa"/>
            <w:vMerge w:val="continue"/>
          </w:tcPr>
          <w:p>
            <w:pPr>
              <w:spacing w:line="360" w:lineRule="auto"/>
              <w:ind w:firstLine="560"/>
              <w:jc w:val="center"/>
              <w:rPr>
                <w:rFonts w:ascii="宋体" w:hAnsi="宋体"/>
                <w:sz w:val="18"/>
                <w:szCs w:val="18"/>
              </w:rPr>
            </w:pPr>
          </w:p>
        </w:tc>
        <w:tc>
          <w:tcPr>
            <w:tcW w:w="1701" w:type="dxa"/>
          </w:tcPr>
          <w:p>
            <w:pPr>
              <w:spacing w:line="360" w:lineRule="auto"/>
              <w:jc w:val="center"/>
              <w:rPr>
                <w:rFonts w:ascii="宋体" w:hAnsi="宋体"/>
                <w:sz w:val="18"/>
                <w:szCs w:val="18"/>
              </w:rPr>
            </w:pPr>
            <w:r>
              <w:rPr>
                <w:rFonts w:hint="eastAsia" w:ascii="宋体" w:hAnsi="宋体"/>
                <w:sz w:val="18"/>
                <w:szCs w:val="18"/>
              </w:rPr>
              <w:t>显色部分</w:t>
            </w:r>
          </w:p>
        </w:tc>
        <w:tc>
          <w:tcPr>
            <w:tcW w:w="1331" w:type="dxa"/>
            <w:vMerge w:val="continue"/>
            <w:vAlign w:val="center"/>
          </w:tcPr>
          <w:p>
            <w:pPr>
              <w:spacing w:line="360" w:lineRule="auto"/>
              <w:ind w:firstLine="560"/>
              <w:jc w:val="center"/>
              <w:rPr>
                <w:rFonts w:ascii="宋体" w:hAnsi="宋体"/>
                <w:sz w:val="18"/>
                <w:szCs w:val="18"/>
              </w:rPr>
            </w:pPr>
          </w:p>
        </w:tc>
        <w:tc>
          <w:tcPr>
            <w:tcW w:w="1985" w:type="dxa"/>
            <w:vAlign w:val="center"/>
          </w:tcPr>
          <w:p>
            <w:pPr>
              <w:spacing w:line="360" w:lineRule="auto"/>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72" w:type="dxa"/>
            <w:vMerge w:val="continue"/>
          </w:tcPr>
          <w:p>
            <w:pPr>
              <w:spacing w:line="360" w:lineRule="auto"/>
              <w:ind w:firstLine="560"/>
              <w:jc w:val="center"/>
              <w:rPr>
                <w:rFonts w:ascii="宋体" w:hAnsi="宋体"/>
                <w:sz w:val="18"/>
                <w:szCs w:val="18"/>
              </w:rPr>
            </w:pPr>
          </w:p>
        </w:tc>
        <w:tc>
          <w:tcPr>
            <w:tcW w:w="1276" w:type="dxa"/>
            <w:vMerge w:val="restart"/>
            <w:vAlign w:val="center"/>
          </w:tcPr>
          <w:p>
            <w:pPr>
              <w:spacing w:line="360" w:lineRule="auto"/>
              <w:jc w:val="center"/>
              <w:rPr>
                <w:rFonts w:ascii="宋体" w:hAnsi="宋体"/>
                <w:sz w:val="18"/>
                <w:szCs w:val="18"/>
              </w:rPr>
            </w:pPr>
            <w:r>
              <w:rPr>
                <w:rFonts w:hint="eastAsia" w:ascii="宋体" w:hAnsi="宋体"/>
                <w:sz w:val="18"/>
                <w:szCs w:val="18"/>
              </w:rPr>
              <w:t>耐热性能</w:t>
            </w:r>
          </w:p>
        </w:tc>
        <w:tc>
          <w:tcPr>
            <w:tcW w:w="1701" w:type="dxa"/>
          </w:tcPr>
          <w:p>
            <w:pPr>
              <w:spacing w:line="360" w:lineRule="auto"/>
              <w:jc w:val="center"/>
              <w:rPr>
                <w:rFonts w:ascii="宋体" w:hAnsi="宋体"/>
                <w:sz w:val="18"/>
                <w:szCs w:val="18"/>
              </w:rPr>
            </w:pPr>
            <w:r>
              <w:rPr>
                <w:rFonts w:hint="eastAsia" w:ascii="宋体" w:hAnsi="宋体"/>
                <w:sz w:val="18"/>
                <w:szCs w:val="18"/>
              </w:rPr>
              <w:t>空白部分</w:t>
            </w:r>
          </w:p>
        </w:tc>
        <w:tc>
          <w:tcPr>
            <w:tcW w:w="1331" w:type="dxa"/>
            <w:vMerge w:val="restart"/>
            <w:vAlign w:val="center"/>
          </w:tcPr>
          <w:p>
            <w:pPr>
              <w:spacing w:line="360" w:lineRule="auto"/>
              <w:jc w:val="center"/>
              <w:rPr>
                <w:rFonts w:ascii="宋体" w:hAnsi="宋体"/>
                <w:sz w:val="18"/>
                <w:szCs w:val="18"/>
              </w:rPr>
            </w:pPr>
            <w:r>
              <w:rPr>
                <w:rFonts w:hint="eastAsia" w:ascii="宋体" w:hAnsi="宋体"/>
                <w:sz w:val="18"/>
                <w:szCs w:val="18"/>
              </w:rPr>
              <w:t>-</w:t>
            </w:r>
          </w:p>
        </w:tc>
        <w:tc>
          <w:tcPr>
            <w:tcW w:w="1985" w:type="dxa"/>
            <w:vAlign w:val="center"/>
          </w:tcPr>
          <w:p>
            <w:pPr>
              <w:spacing w:line="360" w:lineRule="auto"/>
              <w:jc w:val="center"/>
              <w:rPr>
                <w:rFonts w:ascii="宋体" w:hAnsi="宋体"/>
                <w:sz w:val="18"/>
                <w:szCs w:val="18"/>
              </w:rPr>
            </w:pPr>
            <w:r>
              <w:rPr>
                <w:rFonts w:hint="eastAsia" w:ascii="宋体" w:hAnsi="宋体"/>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72" w:type="dxa"/>
            <w:vMerge w:val="continue"/>
          </w:tcPr>
          <w:p>
            <w:pPr>
              <w:spacing w:line="360" w:lineRule="auto"/>
              <w:ind w:firstLine="560"/>
              <w:jc w:val="center"/>
              <w:rPr>
                <w:rFonts w:ascii="宋体" w:hAnsi="宋体"/>
                <w:sz w:val="18"/>
                <w:szCs w:val="18"/>
              </w:rPr>
            </w:pPr>
          </w:p>
        </w:tc>
        <w:tc>
          <w:tcPr>
            <w:tcW w:w="1276" w:type="dxa"/>
            <w:vMerge w:val="continue"/>
          </w:tcPr>
          <w:p>
            <w:pPr>
              <w:spacing w:line="360" w:lineRule="auto"/>
              <w:ind w:firstLine="560"/>
              <w:jc w:val="center"/>
              <w:rPr>
                <w:rFonts w:ascii="宋体" w:hAnsi="宋体"/>
                <w:sz w:val="18"/>
                <w:szCs w:val="18"/>
              </w:rPr>
            </w:pPr>
          </w:p>
        </w:tc>
        <w:tc>
          <w:tcPr>
            <w:tcW w:w="1701" w:type="dxa"/>
          </w:tcPr>
          <w:p>
            <w:pPr>
              <w:spacing w:line="360" w:lineRule="auto"/>
              <w:jc w:val="center"/>
              <w:rPr>
                <w:rFonts w:ascii="宋体" w:hAnsi="宋体"/>
                <w:sz w:val="18"/>
                <w:szCs w:val="18"/>
              </w:rPr>
            </w:pPr>
            <w:r>
              <w:rPr>
                <w:rFonts w:hint="eastAsia" w:ascii="宋体" w:hAnsi="宋体"/>
                <w:sz w:val="18"/>
                <w:szCs w:val="18"/>
              </w:rPr>
              <w:t>显色部分</w:t>
            </w:r>
          </w:p>
        </w:tc>
        <w:tc>
          <w:tcPr>
            <w:tcW w:w="1331" w:type="dxa"/>
            <w:vMerge w:val="continue"/>
            <w:vAlign w:val="center"/>
          </w:tcPr>
          <w:p>
            <w:pPr>
              <w:spacing w:line="360" w:lineRule="auto"/>
              <w:ind w:firstLine="560"/>
              <w:jc w:val="center"/>
              <w:rPr>
                <w:rFonts w:ascii="宋体" w:hAnsi="宋体"/>
                <w:sz w:val="18"/>
                <w:szCs w:val="18"/>
              </w:rPr>
            </w:pPr>
          </w:p>
        </w:tc>
        <w:tc>
          <w:tcPr>
            <w:tcW w:w="1985" w:type="dxa"/>
            <w:vAlign w:val="center"/>
          </w:tcPr>
          <w:p>
            <w:pPr>
              <w:spacing w:line="360" w:lineRule="auto"/>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72" w:type="dxa"/>
            <w:vMerge w:val="continue"/>
          </w:tcPr>
          <w:p>
            <w:pPr>
              <w:spacing w:line="360" w:lineRule="auto"/>
              <w:ind w:firstLine="560"/>
              <w:jc w:val="center"/>
              <w:rPr>
                <w:rFonts w:ascii="宋体" w:hAnsi="宋体"/>
                <w:sz w:val="18"/>
                <w:szCs w:val="18"/>
              </w:rPr>
            </w:pPr>
          </w:p>
        </w:tc>
        <w:tc>
          <w:tcPr>
            <w:tcW w:w="1276" w:type="dxa"/>
            <w:vMerge w:val="restart"/>
            <w:vAlign w:val="center"/>
          </w:tcPr>
          <w:p>
            <w:pPr>
              <w:spacing w:line="360" w:lineRule="auto"/>
              <w:jc w:val="center"/>
              <w:rPr>
                <w:rFonts w:ascii="宋体" w:hAnsi="宋体"/>
                <w:sz w:val="18"/>
                <w:szCs w:val="18"/>
              </w:rPr>
            </w:pPr>
            <w:r>
              <w:rPr>
                <w:rFonts w:hint="eastAsia" w:ascii="宋体" w:hAnsi="宋体"/>
                <w:sz w:val="18"/>
                <w:szCs w:val="18"/>
              </w:rPr>
              <w:t>耐湿性能</w:t>
            </w:r>
          </w:p>
        </w:tc>
        <w:tc>
          <w:tcPr>
            <w:tcW w:w="1701" w:type="dxa"/>
          </w:tcPr>
          <w:p>
            <w:pPr>
              <w:spacing w:line="360" w:lineRule="auto"/>
              <w:jc w:val="center"/>
              <w:rPr>
                <w:rFonts w:ascii="宋体" w:hAnsi="宋体"/>
                <w:sz w:val="18"/>
                <w:szCs w:val="18"/>
              </w:rPr>
            </w:pPr>
            <w:r>
              <w:rPr>
                <w:rFonts w:hint="eastAsia" w:ascii="宋体" w:hAnsi="宋体"/>
                <w:sz w:val="18"/>
                <w:szCs w:val="18"/>
              </w:rPr>
              <w:t>空白部分</w:t>
            </w:r>
          </w:p>
        </w:tc>
        <w:tc>
          <w:tcPr>
            <w:tcW w:w="1331" w:type="dxa"/>
            <w:vMerge w:val="restart"/>
            <w:vAlign w:val="center"/>
          </w:tcPr>
          <w:p>
            <w:pPr>
              <w:spacing w:line="360" w:lineRule="auto"/>
              <w:jc w:val="center"/>
              <w:rPr>
                <w:rFonts w:ascii="宋体" w:hAnsi="宋体"/>
                <w:sz w:val="18"/>
                <w:szCs w:val="18"/>
              </w:rPr>
            </w:pPr>
            <w:r>
              <w:rPr>
                <w:rFonts w:hint="eastAsia" w:ascii="宋体" w:hAnsi="宋体"/>
                <w:sz w:val="18"/>
                <w:szCs w:val="18"/>
              </w:rPr>
              <w:t>-</w:t>
            </w:r>
          </w:p>
        </w:tc>
        <w:tc>
          <w:tcPr>
            <w:tcW w:w="1985" w:type="dxa"/>
            <w:vAlign w:val="center"/>
          </w:tcPr>
          <w:p>
            <w:pPr>
              <w:spacing w:line="360" w:lineRule="auto"/>
              <w:jc w:val="center"/>
              <w:rPr>
                <w:rFonts w:ascii="宋体" w:hAnsi="宋体"/>
                <w:sz w:val="18"/>
                <w:szCs w:val="18"/>
              </w:rPr>
            </w:pPr>
            <w:r>
              <w:rPr>
                <w:rFonts w:hint="eastAsia" w:ascii="宋体" w:hAnsi="宋体"/>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72" w:type="dxa"/>
            <w:vMerge w:val="continue"/>
          </w:tcPr>
          <w:p>
            <w:pPr>
              <w:spacing w:line="360" w:lineRule="auto"/>
              <w:ind w:firstLine="560"/>
              <w:jc w:val="center"/>
              <w:rPr>
                <w:rFonts w:ascii="宋体" w:hAnsi="宋体"/>
                <w:sz w:val="18"/>
                <w:szCs w:val="18"/>
              </w:rPr>
            </w:pPr>
          </w:p>
        </w:tc>
        <w:tc>
          <w:tcPr>
            <w:tcW w:w="1276" w:type="dxa"/>
            <w:vMerge w:val="continue"/>
          </w:tcPr>
          <w:p>
            <w:pPr>
              <w:spacing w:line="360" w:lineRule="auto"/>
              <w:ind w:firstLine="560"/>
              <w:jc w:val="center"/>
              <w:rPr>
                <w:rFonts w:ascii="宋体" w:hAnsi="宋体"/>
                <w:sz w:val="18"/>
                <w:szCs w:val="18"/>
              </w:rPr>
            </w:pPr>
          </w:p>
        </w:tc>
        <w:tc>
          <w:tcPr>
            <w:tcW w:w="1701" w:type="dxa"/>
          </w:tcPr>
          <w:p>
            <w:pPr>
              <w:spacing w:line="360" w:lineRule="auto"/>
              <w:jc w:val="center"/>
              <w:rPr>
                <w:rFonts w:ascii="宋体" w:hAnsi="宋体"/>
                <w:sz w:val="18"/>
                <w:szCs w:val="18"/>
              </w:rPr>
            </w:pPr>
            <w:r>
              <w:rPr>
                <w:rFonts w:hint="eastAsia" w:ascii="宋体" w:hAnsi="宋体"/>
                <w:sz w:val="18"/>
                <w:szCs w:val="18"/>
              </w:rPr>
              <w:t>显色部分</w:t>
            </w:r>
          </w:p>
        </w:tc>
        <w:tc>
          <w:tcPr>
            <w:tcW w:w="1331" w:type="dxa"/>
            <w:vMerge w:val="continue"/>
            <w:vAlign w:val="center"/>
          </w:tcPr>
          <w:p>
            <w:pPr>
              <w:spacing w:line="360" w:lineRule="auto"/>
              <w:ind w:firstLine="560"/>
              <w:jc w:val="center"/>
              <w:rPr>
                <w:rFonts w:ascii="宋体" w:hAnsi="宋体"/>
                <w:sz w:val="18"/>
                <w:szCs w:val="18"/>
              </w:rPr>
            </w:pPr>
          </w:p>
        </w:tc>
        <w:tc>
          <w:tcPr>
            <w:tcW w:w="1985" w:type="dxa"/>
            <w:vAlign w:val="center"/>
          </w:tcPr>
          <w:p>
            <w:pPr>
              <w:spacing w:line="360" w:lineRule="auto"/>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072" w:type="dxa"/>
            <w:vMerge w:val="restart"/>
            <w:vAlign w:val="center"/>
          </w:tcPr>
          <w:p>
            <w:pPr>
              <w:spacing w:line="360" w:lineRule="auto"/>
              <w:jc w:val="center"/>
              <w:rPr>
                <w:rFonts w:ascii="宋体" w:hAnsi="宋体"/>
                <w:sz w:val="18"/>
                <w:szCs w:val="18"/>
              </w:rPr>
            </w:pPr>
            <w:r>
              <w:rPr>
                <w:rFonts w:hint="eastAsia" w:ascii="宋体" w:hAnsi="宋体"/>
                <w:sz w:val="18"/>
                <w:szCs w:val="18"/>
              </w:rPr>
              <w:t>图像防护性能</w:t>
            </w:r>
          </w:p>
        </w:tc>
        <w:tc>
          <w:tcPr>
            <w:tcW w:w="1276" w:type="dxa"/>
          </w:tcPr>
          <w:p>
            <w:pPr>
              <w:spacing w:line="360" w:lineRule="auto"/>
              <w:jc w:val="center"/>
              <w:rPr>
                <w:rFonts w:ascii="宋体" w:hAnsi="宋体"/>
                <w:sz w:val="18"/>
                <w:szCs w:val="18"/>
              </w:rPr>
            </w:pPr>
            <w:r>
              <w:rPr>
                <w:rFonts w:hint="eastAsia" w:ascii="宋体" w:hAnsi="宋体"/>
                <w:sz w:val="18"/>
                <w:szCs w:val="18"/>
              </w:rPr>
              <w:t>防水性能</w:t>
            </w:r>
          </w:p>
        </w:tc>
        <w:tc>
          <w:tcPr>
            <w:tcW w:w="1701" w:type="dxa"/>
          </w:tcPr>
          <w:p>
            <w:pPr>
              <w:spacing w:line="360" w:lineRule="auto"/>
              <w:jc w:val="center"/>
              <w:rPr>
                <w:rFonts w:ascii="宋体" w:hAnsi="宋体"/>
                <w:sz w:val="18"/>
                <w:szCs w:val="18"/>
              </w:rPr>
            </w:pPr>
            <w:r>
              <w:rPr>
                <w:rFonts w:hint="eastAsia" w:ascii="宋体" w:hAnsi="宋体"/>
                <w:sz w:val="18"/>
                <w:szCs w:val="18"/>
              </w:rPr>
              <w:t>图像保留率</w:t>
            </w:r>
          </w:p>
        </w:tc>
        <w:tc>
          <w:tcPr>
            <w:tcW w:w="1331" w:type="dxa"/>
            <w:vAlign w:val="center"/>
          </w:tcPr>
          <w:p>
            <w:pPr>
              <w:spacing w:line="360" w:lineRule="auto"/>
              <w:jc w:val="center"/>
              <w:rPr>
                <w:rFonts w:ascii="宋体" w:hAnsi="宋体"/>
                <w:sz w:val="18"/>
                <w:szCs w:val="18"/>
              </w:rPr>
            </w:pPr>
            <w:r>
              <w:rPr>
                <w:rFonts w:hint="eastAsia" w:ascii="宋体" w:hAnsi="宋体"/>
                <w:sz w:val="18"/>
                <w:szCs w:val="18"/>
              </w:rPr>
              <w:t>%</w:t>
            </w:r>
          </w:p>
        </w:tc>
        <w:tc>
          <w:tcPr>
            <w:tcW w:w="1985" w:type="dxa"/>
            <w:vAlign w:val="center"/>
          </w:tcPr>
          <w:p>
            <w:pPr>
              <w:spacing w:line="360" w:lineRule="auto"/>
              <w:jc w:val="center"/>
              <w:rPr>
                <w:rFonts w:ascii="宋体" w:hAnsi="宋体"/>
                <w:sz w:val="18"/>
                <w:szCs w:val="18"/>
              </w:rPr>
            </w:pPr>
            <w:r>
              <w:rPr>
                <w:rFonts w:hint="eastAsia" w:ascii="宋体" w:hAnsi="宋体"/>
                <w:sz w:val="18"/>
                <w:szCs w:val="1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072" w:type="dxa"/>
            <w:vMerge w:val="continue"/>
          </w:tcPr>
          <w:p>
            <w:pPr>
              <w:spacing w:line="360" w:lineRule="auto"/>
              <w:ind w:firstLine="560"/>
              <w:jc w:val="center"/>
              <w:rPr>
                <w:rFonts w:ascii="宋体" w:hAnsi="宋体"/>
                <w:sz w:val="18"/>
                <w:szCs w:val="18"/>
              </w:rPr>
            </w:pPr>
          </w:p>
        </w:tc>
        <w:tc>
          <w:tcPr>
            <w:tcW w:w="1276" w:type="dxa"/>
          </w:tcPr>
          <w:p>
            <w:pPr>
              <w:spacing w:line="360" w:lineRule="auto"/>
              <w:jc w:val="center"/>
              <w:rPr>
                <w:rFonts w:ascii="宋体" w:hAnsi="宋体"/>
                <w:sz w:val="18"/>
                <w:szCs w:val="18"/>
              </w:rPr>
            </w:pPr>
            <w:r>
              <w:rPr>
                <w:rFonts w:hint="eastAsia" w:ascii="宋体" w:hAnsi="宋体"/>
                <w:sz w:val="18"/>
                <w:szCs w:val="18"/>
              </w:rPr>
              <w:t>防油性能</w:t>
            </w:r>
          </w:p>
        </w:tc>
        <w:tc>
          <w:tcPr>
            <w:tcW w:w="1701" w:type="dxa"/>
          </w:tcPr>
          <w:p>
            <w:pPr>
              <w:spacing w:line="360" w:lineRule="auto"/>
              <w:jc w:val="center"/>
              <w:rPr>
                <w:rFonts w:ascii="宋体" w:hAnsi="宋体"/>
                <w:sz w:val="18"/>
                <w:szCs w:val="18"/>
              </w:rPr>
            </w:pPr>
            <w:r>
              <w:rPr>
                <w:rFonts w:hint="eastAsia" w:ascii="宋体" w:hAnsi="宋体"/>
                <w:sz w:val="18"/>
                <w:szCs w:val="18"/>
              </w:rPr>
              <w:t>图像保留率</w:t>
            </w:r>
          </w:p>
        </w:tc>
        <w:tc>
          <w:tcPr>
            <w:tcW w:w="1331" w:type="dxa"/>
            <w:vAlign w:val="center"/>
          </w:tcPr>
          <w:p>
            <w:pPr>
              <w:spacing w:line="360" w:lineRule="auto"/>
              <w:jc w:val="center"/>
              <w:rPr>
                <w:rFonts w:ascii="宋体" w:hAnsi="宋体"/>
                <w:sz w:val="18"/>
                <w:szCs w:val="18"/>
              </w:rPr>
            </w:pPr>
            <w:r>
              <w:rPr>
                <w:rFonts w:hint="eastAsia" w:ascii="宋体" w:hAnsi="宋体"/>
                <w:sz w:val="18"/>
                <w:szCs w:val="18"/>
              </w:rPr>
              <w:t>%</w:t>
            </w:r>
          </w:p>
        </w:tc>
        <w:tc>
          <w:tcPr>
            <w:tcW w:w="1985" w:type="dxa"/>
            <w:vAlign w:val="center"/>
          </w:tcPr>
          <w:p>
            <w:pPr>
              <w:spacing w:line="360" w:lineRule="auto"/>
              <w:jc w:val="center"/>
              <w:rPr>
                <w:rFonts w:ascii="宋体" w:hAnsi="宋体"/>
                <w:sz w:val="18"/>
                <w:szCs w:val="18"/>
              </w:rPr>
            </w:pPr>
            <w:r>
              <w:rPr>
                <w:rFonts w:hint="eastAsia" w:ascii="宋体" w:hAnsi="宋体"/>
                <w:sz w:val="18"/>
                <w:szCs w:val="1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072" w:type="dxa"/>
            <w:vMerge w:val="continue"/>
          </w:tcPr>
          <w:p>
            <w:pPr>
              <w:spacing w:line="360" w:lineRule="auto"/>
              <w:ind w:firstLine="560"/>
              <w:jc w:val="center"/>
              <w:rPr>
                <w:rFonts w:ascii="宋体" w:hAnsi="宋体"/>
                <w:sz w:val="18"/>
                <w:szCs w:val="18"/>
              </w:rPr>
            </w:pPr>
          </w:p>
        </w:tc>
        <w:tc>
          <w:tcPr>
            <w:tcW w:w="1276" w:type="dxa"/>
          </w:tcPr>
          <w:p>
            <w:pPr>
              <w:spacing w:line="360" w:lineRule="auto"/>
              <w:jc w:val="center"/>
              <w:rPr>
                <w:rFonts w:ascii="宋体" w:hAnsi="宋体"/>
                <w:sz w:val="18"/>
                <w:szCs w:val="18"/>
              </w:rPr>
            </w:pPr>
            <w:r>
              <w:rPr>
                <w:rFonts w:hint="eastAsia" w:ascii="宋体" w:hAnsi="宋体"/>
                <w:sz w:val="18"/>
                <w:szCs w:val="18"/>
              </w:rPr>
              <w:t>防摩擦性能</w:t>
            </w:r>
          </w:p>
        </w:tc>
        <w:tc>
          <w:tcPr>
            <w:tcW w:w="1701" w:type="dxa"/>
          </w:tcPr>
          <w:p>
            <w:pPr>
              <w:spacing w:line="360" w:lineRule="auto"/>
              <w:jc w:val="center"/>
              <w:rPr>
                <w:rFonts w:ascii="宋体" w:hAnsi="宋体"/>
                <w:sz w:val="18"/>
                <w:szCs w:val="18"/>
              </w:rPr>
            </w:pPr>
            <w:r>
              <w:rPr>
                <w:rFonts w:hint="eastAsia" w:ascii="宋体" w:hAnsi="宋体"/>
                <w:sz w:val="18"/>
                <w:szCs w:val="18"/>
              </w:rPr>
              <w:t>图像保留率</w:t>
            </w:r>
          </w:p>
        </w:tc>
        <w:tc>
          <w:tcPr>
            <w:tcW w:w="1331" w:type="dxa"/>
            <w:vAlign w:val="center"/>
          </w:tcPr>
          <w:p>
            <w:pPr>
              <w:spacing w:line="360" w:lineRule="auto"/>
              <w:jc w:val="center"/>
              <w:rPr>
                <w:rFonts w:ascii="宋体" w:hAnsi="宋体"/>
                <w:sz w:val="18"/>
                <w:szCs w:val="18"/>
              </w:rPr>
            </w:pPr>
            <w:r>
              <w:rPr>
                <w:rFonts w:hint="eastAsia" w:ascii="宋体" w:hAnsi="宋体"/>
                <w:sz w:val="18"/>
                <w:szCs w:val="18"/>
              </w:rPr>
              <w:t>%</w:t>
            </w:r>
          </w:p>
        </w:tc>
        <w:tc>
          <w:tcPr>
            <w:tcW w:w="1985" w:type="dxa"/>
            <w:vAlign w:val="center"/>
          </w:tcPr>
          <w:p>
            <w:pPr>
              <w:spacing w:line="360" w:lineRule="auto"/>
              <w:jc w:val="center"/>
              <w:rPr>
                <w:rFonts w:ascii="宋体" w:hAnsi="宋体"/>
                <w:sz w:val="18"/>
                <w:szCs w:val="18"/>
              </w:rPr>
            </w:pPr>
            <w:r>
              <w:rPr>
                <w:rFonts w:hint="eastAsia" w:ascii="宋体" w:hAnsi="宋体"/>
                <w:sz w:val="18"/>
                <w:szCs w:val="18"/>
              </w:rPr>
              <w:t>≥80.0</w:t>
            </w:r>
          </w:p>
        </w:tc>
      </w:tr>
      <w:bookmarkEnd w:id="40"/>
      <w:bookmarkEnd w:id="41"/>
      <w:bookmarkEnd w:id="42"/>
    </w:tbl>
    <w:p>
      <w:pPr>
        <w:pStyle w:val="21"/>
        <w:spacing w:before="156" w:after="156" w:line="360" w:lineRule="auto"/>
        <w:ind w:left="0"/>
      </w:pPr>
      <w:bookmarkStart w:id="43" w:name="_Toc413228488"/>
      <w:bookmarkStart w:id="44" w:name="_Toc394328887"/>
      <w:r>
        <w:rPr>
          <w:rFonts w:hint="eastAsia"/>
        </w:rPr>
        <w:t>底纸</w:t>
      </w:r>
      <w:bookmarkEnd w:id="43"/>
      <w:bookmarkEnd w:id="44"/>
    </w:p>
    <w:p>
      <w:pPr>
        <w:pStyle w:val="18"/>
        <w:spacing w:before="156" w:beforeLines="50" w:after="156" w:afterLines="50"/>
      </w:pPr>
      <w:r>
        <w:rPr>
          <w:rFonts w:hint="eastAsia"/>
        </w:rPr>
        <w:t>标签底纸采用格拉辛离型纸，定量应不小于50</w:t>
      </w:r>
      <w:r>
        <w:t xml:space="preserve"> </w:t>
      </w:r>
      <w:r>
        <w:rPr>
          <w:rFonts w:hint="eastAsia"/>
        </w:rPr>
        <w:t>g/m</w:t>
      </w:r>
      <w:r>
        <w:rPr>
          <w:rFonts w:hint="eastAsia"/>
          <w:vertAlign w:val="superscript"/>
        </w:rPr>
        <w:t>2</w:t>
      </w:r>
      <w:r>
        <w:rPr>
          <w:rFonts w:hint="eastAsia"/>
        </w:rPr>
        <w:t>，其他技术指标应符合</w:t>
      </w:r>
      <w:bookmarkStart w:id="45" w:name="_Hlk132877041"/>
      <w:r>
        <w:rPr>
          <w:rFonts w:hint="eastAsia"/>
        </w:rPr>
        <w:t>GB</w:t>
      </w:r>
      <w:r>
        <w:t>/</w:t>
      </w:r>
      <w:r>
        <w:rPr>
          <w:rFonts w:hint="eastAsia"/>
        </w:rPr>
        <w:t>T</w:t>
      </w:r>
      <w:r>
        <w:t xml:space="preserve"> 29282</w:t>
      </w:r>
      <w:r>
        <w:rPr>
          <w:rFonts w:hint="eastAsia"/>
        </w:rPr>
        <w:t>—2</w:t>
      </w:r>
      <w:r>
        <w:t>012</w:t>
      </w:r>
      <w:r>
        <w:rPr>
          <w:rFonts w:hint="eastAsia"/>
        </w:rPr>
        <w:t>中表1的要求</w:t>
      </w:r>
      <w:bookmarkEnd w:id="45"/>
      <w:r>
        <w:rPr>
          <w:rFonts w:hint="eastAsia"/>
        </w:rPr>
        <w:t>。</w:t>
      </w:r>
    </w:p>
    <w:p>
      <w:pPr>
        <w:pStyle w:val="19"/>
        <w:ind w:left="0"/>
      </w:pPr>
      <w:bookmarkStart w:id="46" w:name="_Toc394328926"/>
      <w:bookmarkStart w:id="47" w:name="_Toc394328890"/>
      <w:bookmarkStart w:id="48" w:name="_Toc394329520"/>
      <w:bookmarkStart w:id="49" w:name="_Toc413228490"/>
      <w:bookmarkStart w:id="50" w:name="_Toc415235017"/>
      <w:bookmarkStart w:id="51" w:name="_Toc394329034"/>
      <w:r>
        <w:rPr>
          <w:rFonts w:hint="eastAsia"/>
        </w:rPr>
        <w:t>胶粘性能</w:t>
      </w:r>
      <w:bookmarkEnd w:id="46"/>
      <w:bookmarkEnd w:id="47"/>
      <w:bookmarkEnd w:id="48"/>
      <w:bookmarkEnd w:id="49"/>
      <w:bookmarkEnd w:id="50"/>
      <w:bookmarkEnd w:id="51"/>
      <w:bookmarkStart w:id="52" w:name="_Hlk76540806"/>
    </w:p>
    <w:p>
      <w:pPr>
        <w:pStyle w:val="18"/>
        <w:spacing w:before="156" w:beforeLines="50" w:after="156" w:afterLines="50"/>
      </w:pPr>
      <w:bookmarkStart w:id="53" w:name="_Hlk132877367"/>
      <w:r>
        <w:rPr>
          <w:rFonts w:hint="eastAsia"/>
        </w:rPr>
        <w:t>标签面纸背面应涂布环保型压敏胶，其胶粘物理</w:t>
      </w:r>
      <w:r>
        <w:t>性能指标</w:t>
      </w:r>
      <w:r>
        <w:rPr>
          <w:rFonts w:hint="eastAsia"/>
        </w:rPr>
        <w:t>应符合</w:t>
      </w:r>
      <w:r>
        <w:t>表</w:t>
      </w:r>
      <w:r>
        <w:rPr>
          <w:rFonts w:hint="eastAsia"/>
        </w:rPr>
        <w:t>3的规定</w:t>
      </w:r>
      <w:bookmarkEnd w:id="53"/>
      <w:r>
        <w:rPr>
          <w:rFonts w:hint="eastAsia"/>
        </w:rPr>
        <w:t>。</w:t>
      </w:r>
    </w:p>
    <w:bookmarkEnd w:id="52"/>
    <w:p>
      <w:pPr>
        <w:widowControl/>
        <w:numPr>
          <w:ilvl w:val="0"/>
          <w:numId w:val="6"/>
        </w:numPr>
        <w:tabs>
          <w:tab w:val="left" w:pos="360"/>
        </w:tabs>
        <w:spacing w:before="156" w:beforeLines="50" w:after="156" w:afterLines="50"/>
        <w:jc w:val="center"/>
        <w:rPr>
          <w:rFonts w:ascii="黑体" w:eastAsia="黑体"/>
          <w:kern w:val="0"/>
          <w:szCs w:val="20"/>
        </w:rPr>
      </w:pPr>
      <w:r>
        <w:rPr>
          <w:rFonts w:hint="eastAsia" w:ascii="黑体" w:eastAsia="黑体"/>
          <w:kern w:val="0"/>
          <w:szCs w:val="20"/>
        </w:rPr>
        <w:t>表3  胶粘物理性能指标</w:t>
      </w:r>
    </w:p>
    <w:tbl>
      <w:tblPr>
        <w:tblStyle w:val="6"/>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23"/>
        <w:gridCol w:w="1482"/>
        <w:gridCol w:w="860"/>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290" w:type="dxa"/>
            <w:gridSpan w:val="3"/>
            <w:vAlign w:val="center"/>
          </w:tcPr>
          <w:p>
            <w:pPr>
              <w:pStyle w:val="2"/>
              <w:spacing w:line="360" w:lineRule="auto"/>
              <w:jc w:val="center"/>
              <w:outlineLvl w:val="0"/>
              <w:rPr>
                <w:rFonts w:hAnsi="宋体"/>
                <w:b/>
                <w:bCs/>
                <w:sz w:val="18"/>
                <w:szCs w:val="18"/>
              </w:rPr>
            </w:pPr>
            <w:bookmarkStart w:id="54" w:name="_Hlk132877460"/>
            <w:r>
              <w:rPr>
                <w:rFonts w:hint="eastAsia" w:hAnsi="宋体"/>
                <w:b/>
                <w:bCs/>
                <w:sz w:val="18"/>
                <w:szCs w:val="18"/>
              </w:rPr>
              <w:t>指标</w:t>
            </w:r>
          </w:p>
        </w:tc>
        <w:tc>
          <w:tcPr>
            <w:tcW w:w="860" w:type="dxa"/>
            <w:vAlign w:val="center"/>
          </w:tcPr>
          <w:p>
            <w:pPr>
              <w:pStyle w:val="2"/>
              <w:spacing w:line="360" w:lineRule="auto"/>
              <w:jc w:val="center"/>
              <w:outlineLvl w:val="0"/>
              <w:rPr>
                <w:rFonts w:hAnsi="宋体"/>
                <w:b/>
                <w:bCs/>
                <w:sz w:val="18"/>
                <w:szCs w:val="18"/>
              </w:rPr>
            </w:pPr>
            <w:r>
              <w:rPr>
                <w:rFonts w:hint="eastAsia" w:hAnsi="宋体"/>
                <w:b/>
                <w:bCs/>
                <w:sz w:val="18"/>
                <w:szCs w:val="18"/>
              </w:rPr>
              <w:t>单位</w:t>
            </w:r>
          </w:p>
        </w:tc>
        <w:tc>
          <w:tcPr>
            <w:tcW w:w="2963" w:type="dxa"/>
            <w:vAlign w:val="center"/>
          </w:tcPr>
          <w:p>
            <w:pPr>
              <w:pStyle w:val="2"/>
              <w:spacing w:line="360" w:lineRule="auto"/>
              <w:jc w:val="center"/>
              <w:outlineLvl w:val="0"/>
              <w:rPr>
                <w:rFonts w:hAnsi="宋体"/>
                <w:b/>
                <w:bCs/>
                <w:sz w:val="18"/>
                <w:szCs w:val="18"/>
              </w:rPr>
            </w:pPr>
            <w:r>
              <w:rPr>
                <w:rFonts w:hint="eastAsia" w:hAnsi="宋体"/>
                <w:b/>
                <w:bCs/>
                <w:sz w:val="18"/>
                <w:szCs w:val="18"/>
              </w:rPr>
              <w:t>规定值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2808" w:type="dxa"/>
            <w:gridSpan w:val="2"/>
            <w:vMerge w:val="restart"/>
            <w:vAlign w:val="center"/>
          </w:tcPr>
          <w:p>
            <w:pPr>
              <w:pStyle w:val="2"/>
              <w:spacing w:line="360" w:lineRule="auto"/>
              <w:jc w:val="center"/>
              <w:outlineLvl w:val="0"/>
              <w:rPr>
                <w:rFonts w:hAnsi="宋体"/>
                <w:sz w:val="18"/>
                <w:szCs w:val="18"/>
              </w:rPr>
            </w:pPr>
            <w:r>
              <w:rPr>
                <w:rFonts w:hAnsi="宋体"/>
                <w:sz w:val="18"/>
                <w:szCs w:val="18"/>
              </w:rPr>
              <w:t>180°剥离强度(横向)</w:t>
            </w:r>
          </w:p>
        </w:tc>
        <w:tc>
          <w:tcPr>
            <w:tcW w:w="1482" w:type="dxa"/>
            <w:vAlign w:val="center"/>
          </w:tcPr>
          <w:p>
            <w:pPr>
              <w:pStyle w:val="2"/>
              <w:spacing w:line="360" w:lineRule="auto"/>
              <w:jc w:val="center"/>
              <w:outlineLvl w:val="0"/>
              <w:rPr>
                <w:rFonts w:hAnsi="宋体"/>
                <w:sz w:val="18"/>
                <w:szCs w:val="18"/>
              </w:rPr>
            </w:pPr>
            <w:r>
              <w:rPr>
                <w:rFonts w:hint="eastAsia" w:hAnsi="宋体"/>
                <w:sz w:val="18"/>
                <w:szCs w:val="18"/>
              </w:rPr>
              <w:t>老化前</w:t>
            </w:r>
          </w:p>
        </w:tc>
        <w:tc>
          <w:tcPr>
            <w:tcW w:w="860" w:type="dxa"/>
            <w:vMerge w:val="restart"/>
            <w:vAlign w:val="center"/>
          </w:tcPr>
          <w:p>
            <w:pPr>
              <w:pStyle w:val="2"/>
              <w:spacing w:line="360" w:lineRule="auto"/>
              <w:jc w:val="center"/>
              <w:outlineLvl w:val="0"/>
              <w:rPr>
                <w:rFonts w:hAnsi="宋体"/>
                <w:sz w:val="18"/>
                <w:szCs w:val="18"/>
              </w:rPr>
            </w:pPr>
            <w:r>
              <w:rPr>
                <w:rFonts w:hAnsi="宋体"/>
                <w:sz w:val="18"/>
                <w:szCs w:val="18"/>
              </w:rPr>
              <w:t>N/</w:t>
            </w:r>
            <w:r>
              <w:rPr>
                <w:rFonts w:hint="eastAsia" w:hAnsi="宋体"/>
                <w:sz w:val="18"/>
                <w:szCs w:val="18"/>
              </w:rPr>
              <w:t>cm</w:t>
            </w:r>
          </w:p>
        </w:tc>
        <w:tc>
          <w:tcPr>
            <w:tcW w:w="2963" w:type="dxa"/>
            <w:vMerge w:val="restart"/>
            <w:vAlign w:val="center"/>
          </w:tcPr>
          <w:p>
            <w:pPr>
              <w:pStyle w:val="2"/>
              <w:spacing w:line="360" w:lineRule="auto"/>
              <w:jc w:val="center"/>
              <w:outlineLvl w:val="0"/>
              <w:rPr>
                <w:rFonts w:hAnsi="宋体"/>
                <w:sz w:val="18"/>
                <w:szCs w:val="18"/>
              </w:rPr>
            </w:pPr>
            <w:r>
              <w:rPr>
                <w:rFonts w:hint="eastAsia" w:hAnsi="宋体"/>
                <w:sz w:val="18"/>
                <w:szCs w:val="18"/>
              </w:rPr>
              <w:t>≥</w:t>
            </w:r>
            <w:r>
              <w:rPr>
                <w:rFonts w:hAnsi="宋体"/>
                <w:sz w:val="18"/>
                <w:szCs w:val="18"/>
              </w:rPr>
              <w:t>4</w:t>
            </w:r>
            <w:r>
              <w:rPr>
                <w:rFonts w:hint="eastAsia" w:hAnsi="宋体"/>
                <w:sz w:val="18"/>
                <w:szCs w:val="18"/>
              </w:rPr>
              <w:t>.</w:t>
            </w:r>
            <w:r>
              <w:rPr>
                <w:rFonts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2808" w:type="dxa"/>
            <w:gridSpan w:val="2"/>
            <w:vMerge w:val="continue"/>
            <w:vAlign w:val="center"/>
          </w:tcPr>
          <w:p>
            <w:pPr>
              <w:pStyle w:val="2"/>
              <w:spacing w:line="360" w:lineRule="auto"/>
              <w:jc w:val="center"/>
              <w:outlineLvl w:val="0"/>
              <w:rPr>
                <w:rFonts w:hAnsi="宋体"/>
                <w:sz w:val="18"/>
                <w:szCs w:val="18"/>
              </w:rPr>
            </w:pPr>
          </w:p>
        </w:tc>
        <w:tc>
          <w:tcPr>
            <w:tcW w:w="1482" w:type="dxa"/>
            <w:vAlign w:val="center"/>
          </w:tcPr>
          <w:p>
            <w:pPr>
              <w:pStyle w:val="2"/>
              <w:spacing w:line="360" w:lineRule="auto"/>
              <w:jc w:val="center"/>
              <w:outlineLvl w:val="0"/>
              <w:rPr>
                <w:rFonts w:hAnsi="宋体"/>
                <w:sz w:val="18"/>
                <w:szCs w:val="18"/>
              </w:rPr>
            </w:pPr>
            <w:r>
              <w:rPr>
                <w:rFonts w:hint="eastAsia" w:hAnsi="宋体"/>
                <w:sz w:val="18"/>
                <w:szCs w:val="18"/>
              </w:rPr>
              <w:t>老化后</w:t>
            </w:r>
          </w:p>
        </w:tc>
        <w:tc>
          <w:tcPr>
            <w:tcW w:w="860" w:type="dxa"/>
            <w:vMerge w:val="continue"/>
            <w:vAlign w:val="center"/>
          </w:tcPr>
          <w:p>
            <w:pPr>
              <w:pStyle w:val="2"/>
              <w:spacing w:line="360" w:lineRule="auto"/>
              <w:jc w:val="center"/>
              <w:outlineLvl w:val="0"/>
              <w:rPr>
                <w:rFonts w:hAnsi="宋体"/>
                <w:sz w:val="18"/>
                <w:szCs w:val="18"/>
              </w:rPr>
            </w:pPr>
          </w:p>
        </w:tc>
        <w:tc>
          <w:tcPr>
            <w:tcW w:w="2963" w:type="dxa"/>
            <w:vMerge w:val="continue"/>
            <w:vAlign w:val="center"/>
          </w:tcPr>
          <w:p>
            <w:pPr>
              <w:pStyle w:val="2"/>
              <w:spacing w:line="360" w:lineRule="auto"/>
              <w:jc w:val="center"/>
              <w:outlineLvl w:val="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290" w:type="dxa"/>
            <w:gridSpan w:val="3"/>
            <w:vAlign w:val="center"/>
          </w:tcPr>
          <w:p>
            <w:pPr>
              <w:pStyle w:val="2"/>
              <w:spacing w:line="360" w:lineRule="auto"/>
              <w:jc w:val="center"/>
              <w:outlineLvl w:val="0"/>
              <w:rPr>
                <w:rFonts w:hAnsi="宋体"/>
                <w:sz w:val="18"/>
                <w:szCs w:val="18"/>
              </w:rPr>
            </w:pPr>
            <w:r>
              <w:rPr>
                <w:rFonts w:hint="eastAsia" w:hAnsi="宋体"/>
                <w:sz w:val="18"/>
                <w:szCs w:val="18"/>
              </w:rPr>
              <w:t>初粘性钢球号（横向）</w:t>
            </w:r>
          </w:p>
        </w:tc>
        <w:tc>
          <w:tcPr>
            <w:tcW w:w="860" w:type="dxa"/>
            <w:vAlign w:val="center"/>
          </w:tcPr>
          <w:p>
            <w:pPr>
              <w:pStyle w:val="2"/>
              <w:spacing w:line="360" w:lineRule="auto"/>
              <w:jc w:val="center"/>
              <w:outlineLvl w:val="0"/>
              <w:rPr>
                <w:rFonts w:hAnsi="宋体"/>
                <w:sz w:val="18"/>
                <w:szCs w:val="18"/>
              </w:rPr>
            </w:pPr>
            <w:r>
              <w:rPr>
                <w:rFonts w:hint="eastAsia" w:hAnsi="宋体"/>
                <w:sz w:val="18"/>
                <w:szCs w:val="18"/>
              </w:rPr>
              <w:t>#</w:t>
            </w:r>
          </w:p>
        </w:tc>
        <w:tc>
          <w:tcPr>
            <w:tcW w:w="2963" w:type="dxa"/>
            <w:vAlign w:val="center"/>
          </w:tcPr>
          <w:p>
            <w:pPr>
              <w:pStyle w:val="2"/>
              <w:spacing w:line="360" w:lineRule="auto"/>
              <w:jc w:val="center"/>
              <w:outlineLvl w:val="0"/>
              <w:rPr>
                <w:rFonts w:hAnsi="宋体"/>
                <w:sz w:val="18"/>
                <w:szCs w:val="18"/>
              </w:rPr>
            </w:pPr>
            <w:r>
              <w:rPr>
                <w:rFonts w:hint="eastAsia" w:hAnsi="宋体"/>
                <w:sz w:val="18"/>
                <w:szCs w:val="18"/>
              </w:rPr>
              <w:t>≥</w:t>
            </w:r>
            <w:r>
              <w:rPr>
                <w:rFonts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290" w:type="dxa"/>
            <w:gridSpan w:val="3"/>
            <w:vAlign w:val="center"/>
          </w:tcPr>
          <w:p>
            <w:pPr>
              <w:pStyle w:val="2"/>
              <w:spacing w:line="360" w:lineRule="auto"/>
              <w:jc w:val="center"/>
              <w:outlineLvl w:val="0"/>
              <w:rPr>
                <w:rFonts w:hAnsi="宋体"/>
                <w:sz w:val="18"/>
                <w:szCs w:val="18"/>
              </w:rPr>
            </w:pPr>
            <w:r>
              <w:rPr>
                <w:rFonts w:hint="eastAsia" w:hAnsi="宋体"/>
                <w:sz w:val="18"/>
                <w:szCs w:val="18"/>
              </w:rPr>
              <w:t>隔离性</w:t>
            </w:r>
          </w:p>
        </w:tc>
        <w:tc>
          <w:tcPr>
            <w:tcW w:w="860" w:type="dxa"/>
            <w:vAlign w:val="center"/>
          </w:tcPr>
          <w:p>
            <w:pPr>
              <w:pStyle w:val="2"/>
              <w:spacing w:line="360" w:lineRule="auto"/>
              <w:jc w:val="center"/>
              <w:outlineLvl w:val="0"/>
              <w:rPr>
                <w:rFonts w:hAnsi="宋体"/>
                <w:sz w:val="18"/>
                <w:szCs w:val="18"/>
              </w:rPr>
            </w:pPr>
            <w:r>
              <w:rPr>
                <w:rFonts w:hint="eastAsia" w:hAnsi="宋体"/>
                <w:sz w:val="18"/>
                <w:szCs w:val="18"/>
              </w:rPr>
              <w:t>/</w:t>
            </w:r>
          </w:p>
        </w:tc>
        <w:tc>
          <w:tcPr>
            <w:tcW w:w="2963" w:type="dxa"/>
            <w:vAlign w:val="center"/>
          </w:tcPr>
          <w:p>
            <w:pPr>
              <w:pStyle w:val="2"/>
              <w:spacing w:line="360" w:lineRule="auto"/>
              <w:jc w:val="center"/>
              <w:outlineLvl w:val="0"/>
              <w:rPr>
                <w:rFonts w:hAnsi="宋体"/>
                <w:sz w:val="18"/>
                <w:szCs w:val="18"/>
              </w:rPr>
            </w:pPr>
            <w:r>
              <w:rPr>
                <w:rFonts w:hint="eastAsia" w:hAnsi="宋体"/>
                <w:sz w:val="18"/>
                <w:szCs w:val="18"/>
              </w:rPr>
              <w:t>隔离纸上无残留胶粘剂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2785" w:type="dxa"/>
            <w:vMerge w:val="restart"/>
            <w:vAlign w:val="center"/>
          </w:tcPr>
          <w:p>
            <w:pPr>
              <w:pStyle w:val="2"/>
              <w:spacing w:line="360" w:lineRule="auto"/>
              <w:jc w:val="center"/>
              <w:outlineLvl w:val="0"/>
              <w:rPr>
                <w:rFonts w:hAnsi="宋体"/>
                <w:sz w:val="18"/>
                <w:szCs w:val="18"/>
              </w:rPr>
            </w:pPr>
            <w:r>
              <w:rPr>
                <w:rFonts w:hint="eastAsia" w:hAnsi="宋体"/>
                <w:sz w:val="18"/>
                <w:szCs w:val="18"/>
              </w:rPr>
              <w:t>渗油性</w:t>
            </w:r>
          </w:p>
        </w:tc>
        <w:tc>
          <w:tcPr>
            <w:tcW w:w="1505" w:type="dxa"/>
            <w:gridSpan w:val="2"/>
            <w:vAlign w:val="center"/>
          </w:tcPr>
          <w:p>
            <w:pPr>
              <w:pStyle w:val="2"/>
              <w:spacing w:line="360" w:lineRule="auto"/>
              <w:jc w:val="center"/>
              <w:outlineLvl w:val="0"/>
              <w:rPr>
                <w:rFonts w:hAnsi="宋体"/>
                <w:sz w:val="18"/>
                <w:szCs w:val="18"/>
              </w:rPr>
            </w:pPr>
            <w:r>
              <w:rPr>
                <w:rFonts w:hint="eastAsia" w:hAnsi="宋体"/>
                <w:sz w:val="18"/>
                <w:szCs w:val="18"/>
              </w:rPr>
              <w:t>老化前</w:t>
            </w:r>
          </w:p>
        </w:tc>
        <w:tc>
          <w:tcPr>
            <w:tcW w:w="860" w:type="dxa"/>
            <w:vMerge w:val="restart"/>
            <w:vAlign w:val="center"/>
          </w:tcPr>
          <w:p>
            <w:pPr>
              <w:pStyle w:val="2"/>
              <w:spacing w:line="360" w:lineRule="auto"/>
              <w:jc w:val="center"/>
              <w:outlineLvl w:val="0"/>
              <w:rPr>
                <w:rFonts w:hAnsi="宋体"/>
                <w:sz w:val="18"/>
                <w:szCs w:val="18"/>
              </w:rPr>
            </w:pPr>
            <w:r>
              <w:rPr>
                <w:rFonts w:hint="eastAsia" w:hAnsi="宋体"/>
                <w:sz w:val="18"/>
                <w:szCs w:val="18"/>
              </w:rPr>
              <w:t>/</w:t>
            </w:r>
          </w:p>
        </w:tc>
        <w:tc>
          <w:tcPr>
            <w:tcW w:w="2963" w:type="dxa"/>
            <w:vMerge w:val="restart"/>
            <w:vAlign w:val="center"/>
          </w:tcPr>
          <w:p>
            <w:pPr>
              <w:pStyle w:val="2"/>
              <w:spacing w:line="360" w:lineRule="auto"/>
              <w:jc w:val="center"/>
              <w:outlineLvl w:val="0"/>
              <w:rPr>
                <w:rFonts w:hAnsi="宋体"/>
                <w:sz w:val="18"/>
                <w:szCs w:val="18"/>
              </w:rPr>
            </w:pPr>
            <w:r>
              <w:rPr>
                <w:rFonts w:hint="eastAsia" w:hAnsi="宋体"/>
                <w:sz w:val="18"/>
                <w:szCs w:val="18"/>
              </w:rPr>
              <w:t>无渗油现象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2785" w:type="dxa"/>
            <w:vMerge w:val="continue"/>
            <w:vAlign w:val="center"/>
          </w:tcPr>
          <w:p>
            <w:pPr>
              <w:pStyle w:val="2"/>
              <w:spacing w:before="120" w:after="120" w:line="360" w:lineRule="auto"/>
              <w:outlineLvl w:val="0"/>
              <w:rPr>
                <w:rFonts w:hAnsi="宋体"/>
                <w:sz w:val="18"/>
                <w:szCs w:val="18"/>
              </w:rPr>
            </w:pPr>
          </w:p>
        </w:tc>
        <w:tc>
          <w:tcPr>
            <w:tcW w:w="1505" w:type="dxa"/>
            <w:gridSpan w:val="2"/>
            <w:vAlign w:val="center"/>
          </w:tcPr>
          <w:p>
            <w:pPr>
              <w:pStyle w:val="2"/>
              <w:spacing w:line="360" w:lineRule="auto"/>
              <w:jc w:val="center"/>
              <w:outlineLvl w:val="0"/>
              <w:rPr>
                <w:rFonts w:hAnsi="宋体"/>
                <w:sz w:val="18"/>
                <w:szCs w:val="18"/>
              </w:rPr>
            </w:pPr>
            <w:r>
              <w:rPr>
                <w:rFonts w:hint="eastAsia" w:hAnsi="宋体"/>
                <w:sz w:val="18"/>
                <w:szCs w:val="18"/>
              </w:rPr>
              <w:t>老化后</w:t>
            </w:r>
          </w:p>
        </w:tc>
        <w:tc>
          <w:tcPr>
            <w:tcW w:w="860" w:type="dxa"/>
            <w:vMerge w:val="continue"/>
            <w:vAlign w:val="center"/>
          </w:tcPr>
          <w:p>
            <w:pPr>
              <w:pStyle w:val="2"/>
              <w:spacing w:before="120" w:after="120" w:line="360" w:lineRule="auto"/>
              <w:jc w:val="center"/>
              <w:outlineLvl w:val="0"/>
              <w:rPr>
                <w:rFonts w:hAnsi="宋体"/>
                <w:sz w:val="18"/>
                <w:szCs w:val="18"/>
              </w:rPr>
            </w:pPr>
          </w:p>
        </w:tc>
        <w:tc>
          <w:tcPr>
            <w:tcW w:w="2963" w:type="dxa"/>
            <w:vMerge w:val="continue"/>
            <w:vAlign w:val="center"/>
          </w:tcPr>
          <w:p>
            <w:pPr>
              <w:pStyle w:val="2"/>
              <w:spacing w:before="120" w:after="120" w:line="360" w:lineRule="auto"/>
              <w:ind w:firstLine="1080" w:firstLineChars="600"/>
              <w:outlineLvl w:val="0"/>
              <w:rPr>
                <w:rFonts w:hAnsi="宋体"/>
                <w:sz w:val="18"/>
                <w:szCs w:val="18"/>
              </w:rPr>
            </w:pPr>
          </w:p>
        </w:tc>
      </w:tr>
      <w:bookmarkEnd w:id="54"/>
    </w:tbl>
    <w:p>
      <w:pPr>
        <w:rPr>
          <w:sz w:val="18"/>
          <w:szCs w:val="18"/>
        </w:rPr>
      </w:pPr>
      <w:bookmarkStart w:id="55" w:name="_Hlk132877521"/>
      <w:r>
        <w:rPr>
          <w:rFonts w:hint="eastAsia"/>
          <w:sz w:val="18"/>
          <w:szCs w:val="18"/>
        </w:rPr>
        <w:t>注：在正常条件下，压敏胶贴标温度在0℃～+50℃，并且保证在温度-10℃～+65℃范围内使用粘贴牢固，无自行脱落现象，不影响正常使用；在高寒地区，压敏胶应有防冷冻性能，贴标温度在-5℃～+50℃，并且保证在温度-35℃～+65℃范围内使用粘贴牢固，无自行脱落现象，不影响正常使用。</w:t>
      </w:r>
    </w:p>
    <w:p>
      <w:pPr>
        <w:pStyle w:val="19"/>
        <w:ind w:left="0"/>
      </w:pPr>
      <w:r>
        <w:rPr>
          <w:rFonts w:hint="eastAsia"/>
        </w:rPr>
        <w:t>★有害物质限量</w:t>
      </w:r>
    </w:p>
    <w:p>
      <w:pPr>
        <w:pStyle w:val="18"/>
      </w:pPr>
      <w:r>
        <w:rPr>
          <w:rFonts w:hint="eastAsia"/>
        </w:rPr>
        <w:t>标签用纸中重金属及双酚A的含量应符合表4的规定。</w:t>
      </w:r>
    </w:p>
    <w:p>
      <w:pPr>
        <w:widowControl/>
        <w:numPr>
          <w:ilvl w:val="0"/>
          <w:numId w:val="6"/>
        </w:numPr>
        <w:tabs>
          <w:tab w:val="left" w:pos="360"/>
        </w:tabs>
        <w:spacing w:before="156" w:beforeLines="50" w:after="156" w:afterLines="50"/>
        <w:jc w:val="center"/>
        <w:rPr>
          <w:rFonts w:ascii="黑体" w:eastAsia="黑体"/>
          <w:kern w:val="0"/>
          <w:szCs w:val="20"/>
        </w:rPr>
      </w:pPr>
      <w:r>
        <w:rPr>
          <w:rFonts w:hint="eastAsia" w:ascii="黑体" w:eastAsia="黑体"/>
          <w:kern w:val="0"/>
          <w:szCs w:val="20"/>
        </w:rPr>
        <w:t>表 4 重金属及双酚A限量指标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3"/>
        <w:gridCol w:w="1213"/>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7" w:type="dxa"/>
            <w:vAlign w:val="center"/>
          </w:tcPr>
          <w:p>
            <w:pPr>
              <w:pStyle w:val="2"/>
              <w:spacing w:line="360" w:lineRule="auto"/>
              <w:jc w:val="center"/>
              <w:outlineLvl w:val="0"/>
              <w:rPr>
                <w:rFonts w:hAnsi="宋体"/>
                <w:b/>
                <w:bCs/>
                <w:sz w:val="18"/>
                <w:szCs w:val="18"/>
              </w:rPr>
            </w:pPr>
            <w:r>
              <w:rPr>
                <w:rFonts w:hint="eastAsia" w:hAnsi="宋体"/>
                <w:b/>
                <w:bCs/>
                <w:sz w:val="18"/>
                <w:szCs w:val="18"/>
              </w:rPr>
              <w:t>指标</w:t>
            </w:r>
          </w:p>
        </w:tc>
        <w:tc>
          <w:tcPr>
            <w:tcW w:w="1276" w:type="dxa"/>
            <w:vAlign w:val="center"/>
          </w:tcPr>
          <w:p>
            <w:pPr>
              <w:pStyle w:val="2"/>
              <w:spacing w:line="360" w:lineRule="auto"/>
              <w:jc w:val="center"/>
              <w:outlineLvl w:val="0"/>
              <w:rPr>
                <w:rFonts w:hAnsi="宋体"/>
                <w:b/>
                <w:bCs/>
                <w:sz w:val="18"/>
                <w:szCs w:val="18"/>
              </w:rPr>
            </w:pPr>
            <w:r>
              <w:rPr>
                <w:rFonts w:hint="eastAsia" w:hAnsi="宋体"/>
                <w:b/>
                <w:bCs/>
                <w:sz w:val="18"/>
                <w:szCs w:val="18"/>
              </w:rPr>
              <w:t>单位</w:t>
            </w:r>
          </w:p>
        </w:tc>
        <w:tc>
          <w:tcPr>
            <w:tcW w:w="3933" w:type="dxa"/>
            <w:vAlign w:val="center"/>
          </w:tcPr>
          <w:p>
            <w:pPr>
              <w:pStyle w:val="2"/>
              <w:spacing w:line="360" w:lineRule="auto"/>
              <w:jc w:val="center"/>
              <w:outlineLvl w:val="0"/>
              <w:rPr>
                <w:rFonts w:hAnsi="宋体"/>
                <w:b/>
                <w:bCs/>
                <w:sz w:val="18"/>
                <w:szCs w:val="18"/>
              </w:rPr>
            </w:pPr>
            <w:r>
              <w:rPr>
                <w:rFonts w:hint="eastAsia" w:hAnsi="宋体"/>
                <w:b/>
                <w:bCs/>
                <w:sz w:val="18"/>
                <w:szCs w:val="18"/>
              </w:rPr>
              <w:t>规定值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7" w:type="dxa"/>
            <w:vAlign w:val="center"/>
          </w:tcPr>
          <w:p>
            <w:pPr>
              <w:pStyle w:val="2"/>
              <w:spacing w:line="360" w:lineRule="auto"/>
              <w:jc w:val="center"/>
              <w:outlineLvl w:val="0"/>
              <w:rPr>
                <w:rFonts w:hAnsi="宋体"/>
                <w:sz w:val="18"/>
                <w:szCs w:val="18"/>
              </w:rPr>
            </w:pPr>
            <w:r>
              <w:rPr>
                <w:rFonts w:hint="eastAsia" w:hAnsi="宋体"/>
                <w:sz w:val="18"/>
                <w:szCs w:val="18"/>
              </w:rPr>
              <w:t>重金属总量（铅、汞、镉、铬）</w:t>
            </w:r>
          </w:p>
        </w:tc>
        <w:tc>
          <w:tcPr>
            <w:tcW w:w="1276" w:type="dxa"/>
            <w:vMerge w:val="restart"/>
            <w:vAlign w:val="center"/>
          </w:tcPr>
          <w:p>
            <w:pPr>
              <w:pStyle w:val="2"/>
              <w:spacing w:line="360" w:lineRule="auto"/>
              <w:jc w:val="center"/>
              <w:outlineLvl w:val="0"/>
              <w:rPr>
                <w:rFonts w:hAnsi="宋体"/>
                <w:sz w:val="18"/>
                <w:szCs w:val="18"/>
              </w:rPr>
            </w:pPr>
            <w:r>
              <w:rPr>
                <w:rFonts w:hAnsi="宋体"/>
                <w:sz w:val="18"/>
                <w:szCs w:val="18"/>
              </w:rPr>
              <w:t>m</w:t>
            </w:r>
            <w:r>
              <w:rPr>
                <w:rFonts w:hint="eastAsia" w:hAnsi="宋体"/>
                <w:sz w:val="18"/>
                <w:szCs w:val="18"/>
              </w:rPr>
              <w:t>g</w:t>
            </w:r>
            <w:r>
              <w:rPr>
                <w:rFonts w:hAnsi="宋体"/>
                <w:sz w:val="18"/>
                <w:szCs w:val="18"/>
              </w:rPr>
              <w:t>/kg</w:t>
            </w:r>
          </w:p>
        </w:tc>
        <w:tc>
          <w:tcPr>
            <w:tcW w:w="3933" w:type="dxa"/>
            <w:vAlign w:val="center"/>
          </w:tcPr>
          <w:p>
            <w:pPr>
              <w:pStyle w:val="2"/>
              <w:spacing w:line="360" w:lineRule="auto"/>
              <w:jc w:val="center"/>
              <w:outlineLvl w:val="0"/>
              <w:rPr>
                <w:rFonts w:hAnsi="宋体"/>
                <w:sz w:val="18"/>
                <w:szCs w:val="18"/>
              </w:rPr>
            </w:pPr>
            <w:r>
              <w:rPr>
                <w:rFonts w:hint="eastAsia" w:hAnsi="宋体"/>
                <w:sz w:val="18"/>
                <w:szCs w:val="18"/>
              </w:rPr>
              <w:t>≤1</w:t>
            </w:r>
            <w:r>
              <w:rPr>
                <w:rFonts w:hAnsi="宋体"/>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7" w:type="dxa"/>
            <w:vAlign w:val="center"/>
          </w:tcPr>
          <w:p>
            <w:pPr>
              <w:pStyle w:val="2"/>
              <w:spacing w:line="360" w:lineRule="auto"/>
              <w:jc w:val="center"/>
              <w:outlineLvl w:val="0"/>
              <w:rPr>
                <w:rFonts w:hAnsi="宋体"/>
                <w:sz w:val="18"/>
                <w:szCs w:val="18"/>
              </w:rPr>
            </w:pPr>
            <w:r>
              <w:rPr>
                <w:rFonts w:hint="eastAsia" w:hAnsi="宋体"/>
                <w:sz w:val="18"/>
                <w:szCs w:val="18"/>
              </w:rPr>
              <w:t>双酚A</w:t>
            </w:r>
          </w:p>
        </w:tc>
        <w:tc>
          <w:tcPr>
            <w:tcW w:w="1276" w:type="dxa"/>
            <w:vMerge w:val="continue"/>
            <w:vAlign w:val="center"/>
          </w:tcPr>
          <w:p>
            <w:pPr>
              <w:pStyle w:val="2"/>
              <w:spacing w:line="360" w:lineRule="auto"/>
              <w:jc w:val="center"/>
              <w:outlineLvl w:val="0"/>
              <w:rPr>
                <w:rFonts w:hAnsi="宋体"/>
                <w:sz w:val="18"/>
                <w:szCs w:val="18"/>
              </w:rPr>
            </w:pPr>
          </w:p>
        </w:tc>
        <w:tc>
          <w:tcPr>
            <w:tcW w:w="3933" w:type="dxa"/>
            <w:vAlign w:val="center"/>
          </w:tcPr>
          <w:p>
            <w:pPr>
              <w:pStyle w:val="2"/>
              <w:spacing w:line="360" w:lineRule="auto"/>
              <w:jc w:val="center"/>
              <w:outlineLvl w:val="0"/>
              <w:rPr>
                <w:rFonts w:hAnsi="宋体"/>
                <w:sz w:val="18"/>
                <w:szCs w:val="18"/>
              </w:rPr>
            </w:pPr>
            <w:r>
              <w:rPr>
                <w:rFonts w:hint="eastAsia" w:hAnsi="宋体"/>
                <w:sz w:val="18"/>
                <w:szCs w:val="18"/>
              </w:rPr>
              <w:t>＜</w:t>
            </w:r>
            <w:r>
              <w:rPr>
                <w:rFonts w:hAnsi="宋体"/>
                <w:sz w:val="18"/>
                <w:szCs w:val="18"/>
              </w:rPr>
              <w:t>200</w:t>
            </w:r>
          </w:p>
        </w:tc>
      </w:tr>
      <w:bookmarkEnd w:id="55"/>
    </w:tbl>
    <w:p>
      <w:pPr>
        <w:ind w:firstLine="562" w:firstLineChars="200"/>
        <w:rPr>
          <w:rFonts w:ascii="仿宋" w:hAnsi="仿宋" w:eastAsia="仿宋" w:cs="宋体"/>
          <w:b/>
          <w:bCs/>
          <w:sz w:val="28"/>
          <w:szCs w:val="28"/>
          <w:lang w:val="zh-CN"/>
        </w:rPr>
      </w:pPr>
      <w:r>
        <w:rPr>
          <w:rFonts w:hint="eastAsia" w:ascii="仿宋" w:hAnsi="仿宋" w:eastAsia="仿宋" w:cs="宋体"/>
          <w:b/>
          <w:bCs/>
          <w:sz w:val="28"/>
          <w:szCs w:val="28"/>
          <w:lang w:val="zh-CN"/>
        </w:rPr>
        <w:t>五、注意事项</w:t>
      </w:r>
    </w:p>
    <w:p>
      <w:pPr>
        <w:ind w:firstLine="560" w:firstLineChars="200"/>
        <w:rPr>
          <w:rFonts w:ascii="仿宋" w:hAnsi="仿宋" w:eastAsia="仿宋" w:cs="宋体"/>
          <w:sz w:val="28"/>
          <w:szCs w:val="28"/>
          <w:lang w:val="zh-CN"/>
        </w:rPr>
      </w:pPr>
      <w:r>
        <w:rPr>
          <w:rFonts w:hint="eastAsia" w:ascii="仿宋" w:hAnsi="仿宋" w:eastAsia="仿宋" w:cs="宋体"/>
          <w:sz w:val="28"/>
          <w:szCs w:val="28"/>
          <w:lang w:val="zh-CN"/>
        </w:rPr>
        <w:t>1、至本项目的询价响应文件提交截止时间止递交询价响应文件的供应商少于8家的，本项目询价响应文件不予开启，相关文件由采购人退回供应商。由采购人重新组织采购活动。</w:t>
      </w:r>
    </w:p>
    <w:p>
      <w:pPr>
        <w:ind w:firstLine="560" w:firstLineChars="200"/>
        <w:rPr>
          <w:rFonts w:ascii="仿宋" w:hAnsi="仿宋" w:eastAsia="仿宋" w:cs="宋体"/>
          <w:sz w:val="28"/>
          <w:szCs w:val="28"/>
          <w:lang w:val="zh-CN"/>
        </w:rPr>
      </w:pPr>
      <w:r>
        <w:rPr>
          <w:rFonts w:ascii="仿宋" w:hAnsi="仿宋" w:eastAsia="仿宋" w:cs="宋体"/>
          <w:sz w:val="28"/>
          <w:szCs w:val="28"/>
          <w:lang w:val="zh-CN"/>
        </w:rPr>
        <w:t>2</w:t>
      </w:r>
      <w:r>
        <w:rPr>
          <w:rFonts w:hint="eastAsia" w:ascii="仿宋" w:hAnsi="仿宋" w:eastAsia="仿宋" w:cs="宋体"/>
          <w:sz w:val="28"/>
          <w:szCs w:val="28"/>
          <w:lang w:val="zh-CN"/>
        </w:rPr>
        <w:t>、供应商</w:t>
      </w:r>
      <w:r>
        <w:rPr>
          <w:rFonts w:ascii="仿宋" w:hAnsi="仿宋" w:eastAsia="仿宋" w:cs="宋体"/>
          <w:sz w:val="28"/>
          <w:szCs w:val="28"/>
          <w:lang w:val="zh-CN"/>
        </w:rPr>
        <w:t>应根据询价</w:t>
      </w:r>
      <w:r>
        <w:rPr>
          <w:rFonts w:hint="eastAsia" w:ascii="仿宋" w:hAnsi="仿宋" w:eastAsia="仿宋" w:cs="宋体"/>
          <w:sz w:val="28"/>
          <w:szCs w:val="28"/>
        </w:rPr>
        <w:t>文件</w:t>
      </w:r>
      <w:r>
        <w:rPr>
          <w:rFonts w:ascii="仿宋" w:hAnsi="仿宋" w:eastAsia="仿宋" w:cs="宋体"/>
          <w:sz w:val="28"/>
          <w:szCs w:val="28"/>
          <w:lang w:val="zh-CN"/>
        </w:rPr>
        <w:t>所规定的</w:t>
      </w:r>
      <w:r>
        <w:rPr>
          <w:rFonts w:hint="eastAsia" w:ascii="仿宋" w:hAnsi="仿宋" w:eastAsia="仿宋" w:cs="宋体"/>
          <w:sz w:val="28"/>
          <w:szCs w:val="28"/>
          <w:lang w:val="zh-CN"/>
        </w:rPr>
        <w:t>产品规格、型号、数量、</w:t>
      </w:r>
      <w:r>
        <w:rPr>
          <w:rFonts w:hint="eastAsia" w:ascii="仿宋" w:hAnsi="仿宋" w:eastAsia="仿宋" w:cs="宋体"/>
          <w:sz w:val="28"/>
          <w:szCs w:val="28"/>
        </w:rPr>
        <w:t>服务范围等</w:t>
      </w:r>
      <w:r>
        <w:rPr>
          <w:rFonts w:ascii="仿宋" w:hAnsi="仿宋" w:eastAsia="仿宋" w:cs="宋体"/>
          <w:sz w:val="28"/>
          <w:szCs w:val="28"/>
          <w:lang w:val="zh-CN"/>
        </w:rPr>
        <w:t>进行报价。</w:t>
      </w:r>
    </w:p>
    <w:p>
      <w:pPr>
        <w:ind w:firstLine="560" w:firstLineChars="200"/>
        <w:rPr>
          <w:rFonts w:ascii="仿宋" w:hAnsi="仿宋" w:eastAsia="仿宋" w:cs="宋体"/>
          <w:sz w:val="28"/>
          <w:szCs w:val="28"/>
          <w:lang w:val="zh-CN"/>
        </w:rPr>
      </w:pPr>
      <w:r>
        <w:rPr>
          <w:rFonts w:ascii="仿宋" w:hAnsi="仿宋" w:eastAsia="仿宋" w:cs="宋体"/>
          <w:sz w:val="28"/>
          <w:szCs w:val="28"/>
          <w:lang w:val="zh-CN"/>
        </w:rPr>
        <w:t>3</w:t>
      </w:r>
      <w:r>
        <w:rPr>
          <w:rFonts w:hint="eastAsia" w:ascii="仿宋" w:hAnsi="仿宋" w:eastAsia="仿宋" w:cs="宋体"/>
          <w:sz w:val="28"/>
          <w:szCs w:val="28"/>
          <w:lang w:val="zh-CN"/>
        </w:rPr>
        <w:t>、</w:t>
      </w:r>
      <w:r>
        <w:rPr>
          <w:rFonts w:ascii="仿宋" w:hAnsi="仿宋" w:eastAsia="仿宋" w:cs="宋体"/>
          <w:sz w:val="28"/>
          <w:szCs w:val="28"/>
          <w:lang w:val="zh-CN"/>
        </w:rPr>
        <w:t>除非询价</w:t>
      </w:r>
      <w:r>
        <w:rPr>
          <w:rFonts w:hint="eastAsia" w:ascii="仿宋" w:hAnsi="仿宋" w:eastAsia="仿宋" w:cs="宋体"/>
          <w:sz w:val="28"/>
          <w:szCs w:val="28"/>
          <w:lang w:val="zh-CN"/>
        </w:rPr>
        <w:t>文件</w:t>
      </w:r>
      <w:r>
        <w:rPr>
          <w:rFonts w:ascii="仿宋" w:hAnsi="仿宋" w:eastAsia="仿宋" w:cs="宋体"/>
          <w:sz w:val="28"/>
          <w:szCs w:val="28"/>
          <w:lang w:val="zh-CN"/>
        </w:rPr>
        <w:t>另有规定，</w:t>
      </w:r>
      <w:r>
        <w:rPr>
          <w:rFonts w:hint="eastAsia" w:ascii="仿宋" w:hAnsi="仿宋" w:eastAsia="仿宋" w:cs="宋体"/>
          <w:sz w:val="28"/>
          <w:szCs w:val="28"/>
          <w:lang w:val="zh-CN"/>
        </w:rPr>
        <w:t>供应商</w:t>
      </w:r>
      <w:r>
        <w:rPr>
          <w:rFonts w:ascii="仿宋" w:hAnsi="仿宋" w:eastAsia="仿宋" w:cs="宋体"/>
          <w:sz w:val="28"/>
          <w:szCs w:val="28"/>
          <w:lang w:val="zh-CN"/>
        </w:rPr>
        <w:t>的报价应为完成询价</w:t>
      </w:r>
      <w:r>
        <w:rPr>
          <w:rFonts w:hint="eastAsia" w:ascii="仿宋" w:hAnsi="仿宋" w:eastAsia="仿宋" w:cs="宋体"/>
          <w:sz w:val="28"/>
          <w:szCs w:val="28"/>
          <w:lang w:val="zh-CN"/>
        </w:rPr>
        <w:t>文件</w:t>
      </w:r>
      <w:r>
        <w:rPr>
          <w:rFonts w:ascii="仿宋" w:hAnsi="仿宋" w:eastAsia="仿宋" w:cs="宋体"/>
          <w:sz w:val="28"/>
          <w:szCs w:val="28"/>
          <w:lang w:val="zh-CN"/>
        </w:rPr>
        <w:t>规定的全部工作内容所需的费用。</w:t>
      </w:r>
      <w:r>
        <w:rPr>
          <w:rFonts w:hint="eastAsia" w:ascii="仿宋" w:hAnsi="仿宋" w:eastAsia="仿宋" w:cs="宋体"/>
          <w:sz w:val="28"/>
          <w:szCs w:val="28"/>
          <w:lang w:val="zh-CN"/>
        </w:rPr>
        <w:t>供应商</w:t>
      </w:r>
      <w:r>
        <w:rPr>
          <w:rFonts w:ascii="仿宋" w:hAnsi="仿宋" w:eastAsia="仿宋" w:cs="宋体"/>
          <w:sz w:val="28"/>
          <w:szCs w:val="28"/>
          <w:lang w:val="zh-CN"/>
        </w:rPr>
        <w:t>的报价如有任何优惠，须在</w:t>
      </w:r>
      <w:r>
        <w:rPr>
          <w:rFonts w:hint="eastAsia" w:ascii="仿宋" w:hAnsi="仿宋" w:eastAsia="仿宋" w:cs="宋体"/>
          <w:sz w:val="28"/>
          <w:szCs w:val="28"/>
          <w:lang w:val="zh-CN"/>
        </w:rPr>
        <w:t>响应</w:t>
      </w:r>
      <w:r>
        <w:rPr>
          <w:rFonts w:ascii="仿宋" w:hAnsi="仿宋" w:eastAsia="仿宋" w:cs="宋体"/>
          <w:sz w:val="28"/>
          <w:szCs w:val="28"/>
          <w:lang w:val="zh-CN"/>
        </w:rPr>
        <w:t>文件中注明。所有根据合同或其它原因应由</w:t>
      </w:r>
      <w:r>
        <w:rPr>
          <w:rFonts w:hint="eastAsia" w:ascii="仿宋" w:hAnsi="仿宋" w:eastAsia="仿宋" w:cs="宋体"/>
          <w:sz w:val="28"/>
          <w:szCs w:val="28"/>
          <w:lang w:val="zh-CN"/>
        </w:rPr>
        <w:t>供应商</w:t>
      </w:r>
      <w:r>
        <w:rPr>
          <w:rFonts w:ascii="仿宋" w:hAnsi="仿宋" w:eastAsia="仿宋" w:cs="宋体"/>
          <w:sz w:val="28"/>
          <w:szCs w:val="28"/>
          <w:lang w:val="zh-CN"/>
        </w:rPr>
        <w:t>支付的税金和其它应缴纳的费用都要包括在</w:t>
      </w:r>
      <w:r>
        <w:rPr>
          <w:rFonts w:hint="eastAsia" w:ascii="仿宋" w:hAnsi="仿宋" w:eastAsia="仿宋" w:cs="宋体"/>
          <w:sz w:val="28"/>
          <w:szCs w:val="28"/>
          <w:lang w:val="zh-CN"/>
        </w:rPr>
        <w:t>供应商</w:t>
      </w:r>
      <w:r>
        <w:rPr>
          <w:rFonts w:ascii="仿宋" w:hAnsi="仿宋" w:eastAsia="仿宋" w:cs="宋体"/>
          <w:sz w:val="28"/>
          <w:szCs w:val="28"/>
          <w:lang w:val="zh-CN"/>
        </w:rPr>
        <w:t>提交的报价中。</w:t>
      </w:r>
    </w:p>
    <w:p>
      <w:pPr>
        <w:pStyle w:val="11"/>
        <w:widowControl/>
        <w:numPr>
          <w:ilvl w:val="255"/>
          <w:numId w:val="0"/>
        </w:numPr>
        <w:tabs>
          <w:tab w:val="left" w:pos="1440"/>
        </w:tabs>
        <w:ind w:firstLine="560" w:firstLineChars="200"/>
        <w:rPr>
          <w:rFonts w:ascii="仿宋" w:hAnsi="仿宋" w:eastAsia="仿宋"/>
          <w:sz w:val="28"/>
          <w:szCs w:val="28"/>
        </w:rPr>
      </w:pPr>
      <w:r>
        <w:rPr>
          <w:rFonts w:ascii="仿宋" w:hAnsi="仿宋" w:eastAsia="仿宋" w:cs="宋体"/>
          <w:sz w:val="28"/>
          <w:szCs w:val="28"/>
          <w:lang w:val="zh-CN"/>
        </w:rPr>
        <w:t>4</w:t>
      </w:r>
      <w:r>
        <w:rPr>
          <w:rFonts w:hint="eastAsia" w:ascii="仿宋" w:hAnsi="仿宋" w:eastAsia="仿宋" w:cs="宋体"/>
          <w:sz w:val="28"/>
          <w:szCs w:val="28"/>
          <w:lang w:val="zh-CN"/>
        </w:rPr>
        <w:t>、</w:t>
      </w:r>
      <w:r>
        <w:rPr>
          <w:rFonts w:hint="eastAsia" w:ascii="仿宋" w:hAnsi="仿宋" w:eastAsia="仿宋"/>
          <w:sz w:val="28"/>
          <w:szCs w:val="28"/>
        </w:rPr>
        <w:t>如发现询价文件及其评标办法中存在含糊不清、相互矛盾、多种含义以及歧视性不公正条款或违法违规等内容时，请在响应文件提交截止日前3个工作日向采购人书面反映，逾期不得再对询价文件的条款提出质疑。本询价文件最终解释权归浙江英特物流所有。</w:t>
      </w:r>
    </w:p>
    <w:p>
      <w:pPr>
        <w:pStyle w:val="11"/>
        <w:widowControl/>
        <w:numPr>
          <w:ilvl w:val="255"/>
          <w:numId w:val="0"/>
        </w:numPr>
        <w:tabs>
          <w:tab w:val="left" w:pos="1440"/>
        </w:tabs>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w:t>
      </w:r>
      <w:bookmarkStart w:id="56" w:name="_Hlk155177175"/>
      <w:r>
        <w:rPr>
          <w:rFonts w:hint="eastAsia" w:ascii="仿宋" w:hAnsi="仿宋" w:eastAsia="仿宋"/>
          <w:sz w:val="28"/>
          <w:szCs w:val="28"/>
        </w:rPr>
        <w:t>供应商</w:t>
      </w:r>
      <w:bookmarkEnd w:id="56"/>
      <w:r>
        <w:rPr>
          <w:rFonts w:hint="eastAsia" w:ascii="仿宋" w:hAnsi="仿宋" w:eastAsia="仿宋"/>
          <w:sz w:val="28"/>
          <w:szCs w:val="28"/>
        </w:rPr>
        <w:t>应在充分考虑市场风险、人力物力成本等情况下参加本询价项目的报价并谨慎报价。中标人不履约或履约不符合规定要求的，采购人有权取消其中标资格，并根据评标规则顺位重新选择中标单位。</w:t>
      </w:r>
    </w:p>
    <w:p>
      <w:pPr>
        <w:ind w:firstLine="562" w:firstLineChars="200"/>
        <w:rPr>
          <w:rFonts w:ascii="仿宋" w:hAnsi="仿宋" w:eastAsia="仿宋" w:cs="宋体"/>
          <w:b/>
          <w:bCs/>
          <w:sz w:val="28"/>
          <w:szCs w:val="28"/>
        </w:rPr>
      </w:pPr>
      <w:r>
        <w:rPr>
          <w:rFonts w:hint="eastAsia" w:ascii="仿宋" w:hAnsi="仿宋" w:eastAsia="仿宋"/>
          <w:b/>
          <w:bCs/>
          <w:sz w:val="28"/>
          <w:szCs w:val="28"/>
          <w:lang w:val="zh-CN"/>
        </w:rPr>
        <w:t>六、</w:t>
      </w:r>
      <w:r>
        <w:rPr>
          <w:rFonts w:hint="eastAsia" w:ascii="仿宋" w:hAnsi="仿宋" w:eastAsia="仿宋" w:cs="宋体"/>
          <w:b/>
          <w:bCs/>
          <w:sz w:val="28"/>
          <w:szCs w:val="28"/>
        </w:rPr>
        <w:t>联系方式</w:t>
      </w:r>
    </w:p>
    <w:p>
      <w:pPr>
        <w:ind w:firstLine="560" w:firstLineChars="200"/>
        <w:rPr>
          <w:rFonts w:ascii="仿宋" w:hAnsi="仿宋" w:eastAsia="仿宋"/>
          <w:sz w:val="28"/>
          <w:szCs w:val="28"/>
          <w:lang w:val="zh-CN"/>
        </w:rPr>
      </w:pPr>
      <w:r>
        <w:rPr>
          <w:rFonts w:hint="eastAsia" w:ascii="仿宋" w:hAnsi="仿宋" w:eastAsia="仿宋"/>
          <w:sz w:val="28"/>
          <w:szCs w:val="28"/>
          <w:lang w:val="zh-CN"/>
        </w:rPr>
        <w:t xml:space="preserve">采购人：浙江英特物流有限公司    </w:t>
      </w:r>
    </w:p>
    <w:p>
      <w:pPr>
        <w:ind w:firstLine="560" w:firstLineChars="200"/>
        <w:rPr>
          <w:rFonts w:ascii="仿宋" w:hAnsi="仿宋" w:eastAsia="仿宋"/>
          <w:sz w:val="28"/>
          <w:szCs w:val="28"/>
          <w:lang w:val="zh-CN"/>
        </w:rPr>
      </w:pPr>
      <w:r>
        <w:rPr>
          <w:rFonts w:hint="eastAsia" w:ascii="仿宋" w:hAnsi="仿宋" w:eastAsia="仿宋"/>
          <w:sz w:val="28"/>
          <w:szCs w:val="28"/>
          <w:lang w:val="zh-CN"/>
        </w:rPr>
        <w:t>联系咨询：叶语       联系电话：</w:t>
      </w:r>
      <w:r>
        <w:rPr>
          <w:rFonts w:ascii="仿宋" w:hAnsi="仿宋" w:eastAsia="仿宋"/>
          <w:sz w:val="28"/>
          <w:szCs w:val="28"/>
          <w:lang w:val="zh-CN"/>
        </w:rPr>
        <w:t xml:space="preserve">17799860090  </w:t>
      </w:r>
    </w:p>
    <w:p>
      <w:pPr>
        <w:widowControl/>
        <w:tabs>
          <w:tab w:val="left" w:pos="1440"/>
        </w:tabs>
        <w:ind w:firstLine="564"/>
        <w:rPr>
          <w:rFonts w:ascii="仿宋" w:hAnsi="仿宋" w:eastAsia="仿宋"/>
          <w:b/>
          <w:bCs/>
          <w:sz w:val="28"/>
          <w:szCs w:val="28"/>
          <w:lang w:val="zh-CN"/>
        </w:rPr>
      </w:pPr>
      <w:r>
        <w:rPr>
          <w:rFonts w:hint="eastAsia" w:ascii="仿宋" w:hAnsi="仿宋" w:eastAsia="仿宋"/>
          <w:b/>
          <w:bCs/>
          <w:sz w:val="28"/>
          <w:szCs w:val="28"/>
          <w:lang w:val="zh-CN"/>
        </w:rPr>
        <w:t>七、特别说明</w:t>
      </w:r>
    </w:p>
    <w:p>
      <w:pPr>
        <w:widowControl/>
        <w:tabs>
          <w:tab w:val="left" w:pos="1440"/>
        </w:tabs>
        <w:rPr>
          <w:rFonts w:ascii="仿宋" w:hAnsi="仿宋" w:eastAsia="仿宋"/>
          <w:sz w:val="28"/>
          <w:szCs w:val="28"/>
          <w:lang w:val="zh-CN"/>
        </w:rPr>
      </w:pPr>
      <w:r>
        <w:rPr>
          <w:rFonts w:hint="eastAsia" w:ascii="仿宋" w:hAnsi="仿宋" w:eastAsia="仿宋"/>
          <w:sz w:val="28"/>
          <w:szCs w:val="28"/>
          <w:lang w:val="zh-CN"/>
        </w:rPr>
        <w:t xml:space="preserve"> </w:t>
      </w:r>
      <w:r>
        <w:rPr>
          <w:rFonts w:ascii="仿宋" w:hAnsi="仿宋" w:eastAsia="仿宋"/>
          <w:sz w:val="28"/>
          <w:szCs w:val="28"/>
          <w:lang w:val="zh-CN"/>
        </w:rPr>
        <w:t xml:space="preserve">     </w:t>
      </w:r>
      <w:r>
        <w:rPr>
          <w:rFonts w:hint="eastAsia" w:ascii="仿宋" w:hAnsi="仿宋" w:eastAsia="仿宋"/>
          <w:sz w:val="28"/>
          <w:szCs w:val="28"/>
        </w:rPr>
        <w:t>本询价文件最终解释权归浙江英特物流所有。</w:t>
      </w:r>
    </w:p>
    <w:p>
      <w:pPr>
        <w:ind w:firstLine="560" w:firstLineChars="20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lang w:val="zh-CN"/>
        </w:rPr>
        <w:t>浙江英特物流有限公司</w:t>
      </w:r>
    </w:p>
    <w:p>
      <w:pPr>
        <w:ind w:firstLine="560" w:firstLineChars="200"/>
        <w:rPr>
          <w:rFonts w:ascii="仿宋" w:hAnsi="仿宋" w:eastAsia="仿宋"/>
          <w:sz w:val="28"/>
          <w:szCs w:val="28"/>
        </w:rPr>
      </w:pPr>
      <w:r>
        <w:rPr>
          <w:rFonts w:hint="eastAsia" w:ascii="仿宋" w:hAnsi="仿宋" w:eastAsia="仿宋"/>
          <w:sz w:val="28"/>
          <w:szCs w:val="28"/>
        </w:rPr>
        <w:t xml:space="preserve">                                        202</w:t>
      </w:r>
      <w:r>
        <w:rPr>
          <w:rFonts w:ascii="仿宋" w:hAnsi="仿宋" w:eastAsia="仿宋"/>
          <w:sz w:val="28"/>
          <w:szCs w:val="28"/>
        </w:rPr>
        <w:t>4</w:t>
      </w:r>
      <w:r>
        <w:rPr>
          <w:rFonts w:hint="eastAsia" w:ascii="仿宋" w:hAnsi="仿宋" w:eastAsia="仿宋"/>
          <w:sz w:val="28"/>
          <w:szCs w:val="28"/>
        </w:rPr>
        <w:t>年</w:t>
      </w:r>
      <w:r>
        <w:rPr>
          <w:rFonts w:ascii="仿宋" w:hAnsi="仿宋" w:eastAsia="仿宋"/>
          <w:sz w:val="28"/>
          <w:szCs w:val="28"/>
        </w:rPr>
        <w:t>2</w:t>
      </w:r>
      <w:r>
        <w:rPr>
          <w:rFonts w:hint="eastAsia" w:ascii="仿宋" w:hAnsi="仿宋" w:eastAsia="仿宋"/>
          <w:sz w:val="28"/>
          <w:szCs w:val="28"/>
        </w:rPr>
        <w:t>月</w:t>
      </w:r>
      <w:r>
        <w:rPr>
          <w:rFonts w:ascii="仿宋" w:hAnsi="仿宋" w:eastAsia="仿宋"/>
          <w:sz w:val="28"/>
          <w:szCs w:val="28"/>
        </w:rPr>
        <w:t>23</w:t>
      </w:r>
      <w:r>
        <w:rPr>
          <w:rFonts w:hint="eastAsia" w:ascii="仿宋" w:hAnsi="仿宋" w:eastAsia="仿宋"/>
          <w:sz w:val="28"/>
          <w:szCs w:val="28"/>
        </w:rPr>
        <w:t>日</w:t>
      </w:r>
    </w:p>
    <w:p>
      <w:pPr>
        <w:adjustRightInd w:val="0"/>
        <w:spacing w:after="312" w:afterLines="100"/>
        <w:rPr>
          <w:rFonts w:ascii="仿宋" w:hAnsi="仿宋" w:eastAsia="仿宋"/>
          <w:b/>
          <w:sz w:val="44"/>
          <w:szCs w:val="44"/>
        </w:rPr>
      </w:pPr>
    </w:p>
    <w:p>
      <w:pPr>
        <w:adjustRightInd w:val="0"/>
        <w:spacing w:after="312" w:afterLines="100"/>
        <w:rPr>
          <w:rFonts w:ascii="仿宋" w:hAnsi="仿宋" w:eastAsia="仿宋"/>
          <w:b/>
          <w:sz w:val="44"/>
          <w:szCs w:val="44"/>
        </w:rPr>
      </w:pPr>
    </w:p>
    <w:p>
      <w:pPr>
        <w:adjustRightInd w:val="0"/>
        <w:spacing w:after="312" w:afterLines="100"/>
        <w:rPr>
          <w:rFonts w:ascii="仿宋" w:hAnsi="仿宋" w:eastAsia="仿宋"/>
          <w:b/>
          <w:sz w:val="44"/>
          <w:szCs w:val="44"/>
        </w:rPr>
      </w:pPr>
    </w:p>
    <w:p>
      <w:pPr>
        <w:adjustRightInd w:val="0"/>
        <w:spacing w:after="312" w:afterLines="100"/>
        <w:rPr>
          <w:rFonts w:ascii="仿宋" w:hAnsi="仿宋" w:eastAsia="仿宋"/>
          <w:b/>
          <w:sz w:val="44"/>
          <w:szCs w:val="44"/>
        </w:rPr>
      </w:pPr>
    </w:p>
    <w:p>
      <w:pPr>
        <w:adjustRightInd w:val="0"/>
        <w:spacing w:after="312" w:afterLines="100"/>
        <w:rPr>
          <w:rFonts w:ascii="仿宋" w:hAnsi="仿宋" w:eastAsia="仿宋"/>
          <w:b/>
          <w:sz w:val="44"/>
          <w:szCs w:val="44"/>
        </w:rPr>
      </w:pPr>
    </w:p>
    <w:p>
      <w:pPr>
        <w:tabs>
          <w:tab w:val="left" w:pos="1368"/>
        </w:tabs>
        <w:adjustRightInd w:val="0"/>
        <w:spacing w:after="312" w:afterLines="100"/>
        <w:rPr>
          <w:rFonts w:ascii="仿宋" w:hAnsi="仿宋" w:eastAsia="仿宋"/>
          <w:b/>
          <w:sz w:val="44"/>
          <w:szCs w:val="44"/>
        </w:rPr>
      </w:pPr>
      <w:r>
        <w:rPr>
          <w:rFonts w:ascii="仿宋" w:hAnsi="仿宋" w:eastAsia="仿宋"/>
          <w:b/>
          <w:sz w:val="44"/>
          <w:szCs w:val="44"/>
        </w:rPr>
        <w:tab/>
      </w:r>
    </w:p>
    <w:p>
      <w:pPr>
        <w:adjustRightInd w:val="0"/>
        <w:spacing w:after="312" w:afterLines="100"/>
        <w:rPr>
          <w:rFonts w:ascii="仿宋" w:hAnsi="仿宋" w:eastAsia="仿宋"/>
          <w:b/>
          <w:sz w:val="44"/>
          <w:szCs w:val="44"/>
        </w:rPr>
      </w:pPr>
      <w:r>
        <w:rPr>
          <w:rFonts w:hint="eastAsia" w:ascii="仿宋" w:hAnsi="仿宋" w:eastAsia="仿宋"/>
          <w:b/>
          <w:sz w:val="44"/>
          <w:szCs w:val="44"/>
        </w:rPr>
        <w:t>附：询价响应文件清单</w:t>
      </w:r>
    </w:p>
    <w:p>
      <w:pPr>
        <w:spacing w:line="360" w:lineRule="auto"/>
        <w:rPr>
          <w:rFonts w:ascii="仿宋" w:hAnsi="仿宋" w:eastAsia="仿宋"/>
          <w:sz w:val="28"/>
          <w:szCs w:val="28"/>
        </w:rPr>
      </w:pPr>
      <w:r>
        <w:rPr>
          <w:rFonts w:hint="eastAsia" w:ascii="仿宋" w:hAnsi="仿宋" w:eastAsia="仿宋"/>
          <w:b/>
          <w:bCs/>
          <w:sz w:val="28"/>
          <w:szCs w:val="28"/>
        </w:rPr>
        <w:t>★</w:t>
      </w:r>
      <w:r>
        <w:rPr>
          <w:rFonts w:hint="eastAsia" w:ascii="仿宋" w:hAnsi="仿宋" w:eastAsia="仿宋"/>
          <w:sz w:val="28"/>
          <w:szCs w:val="28"/>
        </w:rPr>
        <w:t>1、报价邀请函</w:t>
      </w:r>
      <w:r>
        <w:rPr>
          <w:rFonts w:hint="eastAsia" w:ascii="仿宋" w:hAnsi="仿宋" w:eastAsia="仿宋"/>
          <w:b/>
          <w:bCs/>
          <w:sz w:val="28"/>
          <w:szCs w:val="28"/>
        </w:rPr>
        <w:t>（附件一）</w:t>
      </w:r>
    </w:p>
    <w:p>
      <w:pPr>
        <w:spacing w:line="360" w:lineRule="auto"/>
        <w:rPr>
          <w:rFonts w:ascii="仿宋" w:hAnsi="仿宋" w:eastAsia="仿宋"/>
          <w:sz w:val="28"/>
          <w:szCs w:val="28"/>
        </w:rPr>
      </w:pPr>
      <w:r>
        <w:rPr>
          <w:rFonts w:hint="eastAsia" w:ascii="仿宋" w:hAnsi="仿宋" w:eastAsia="仿宋"/>
          <w:b/>
          <w:bCs/>
          <w:sz w:val="28"/>
          <w:szCs w:val="28"/>
        </w:rPr>
        <w:t>★</w:t>
      </w:r>
      <w:r>
        <w:rPr>
          <w:rFonts w:hint="eastAsia" w:ascii="仿宋" w:hAnsi="仿宋" w:eastAsia="仿宋"/>
          <w:sz w:val="28"/>
          <w:szCs w:val="28"/>
        </w:rPr>
        <w:t>2、</w:t>
      </w:r>
      <w:r>
        <w:rPr>
          <w:rFonts w:ascii="仿宋" w:hAnsi="仿宋" w:eastAsia="仿宋"/>
          <w:sz w:val="28"/>
          <w:szCs w:val="28"/>
        </w:rPr>
        <w:t>法定代表人授权委托书</w:t>
      </w:r>
      <w:r>
        <w:rPr>
          <w:rFonts w:hint="eastAsia" w:ascii="仿宋" w:hAnsi="仿宋" w:eastAsia="仿宋"/>
          <w:b/>
          <w:bCs/>
          <w:sz w:val="28"/>
          <w:szCs w:val="28"/>
        </w:rPr>
        <w:t>（附件二）</w:t>
      </w:r>
    </w:p>
    <w:p>
      <w:pPr>
        <w:spacing w:line="360" w:lineRule="auto"/>
        <w:rPr>
          <w:rFonts w:ascii="仿宋" w:hAnsi="仿宋" w:eastAsia="仿宋"/>
          <w:sz w:val="28"/>
          <w:szCs w:val="28"/>
        </w:rPr>
      </w:pPr>
      <w:r>
        <w:rPr>
          <w:rFonts w:hint="eastAsia" w:ascii="仿宋" w:hAnsi="仿宋" w:eastAsia="仿宋"/>
          <w:b/>
          <w:bCs/>
          <w:sz w:val="28"/>
          <w:szCs w:val="28"/>
        </w:rPr>
        <w:t>★</w:t>
      </w: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报价表</w:t>
      </w:r>
      <w:r>
        <w:rPr>
          <w:rFonts w:hint="eastAsia" w:ascii="仿宋" w:hAnsi="仿宋" w:eastAsia="仿宋"/>
          <w:b/>
          <w:bCs/>
          <w:sz w:val="28"/>
          <w:szCs w:val="28"/>
        </w:rPr>
        <w:t>（附件三）</w:t>
      </w:r>
    </w:p>
    <w:p>
      <w:pPr>
        <w:spacing w:line="360" w:lineRule="auto"/>
        <w:ind w:firstLine="280" w:firstLineChars="1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w:t>
      </w:r>
      <w:r>
        <w:rPr>
          <w:rFonts w:ascii="仿宋" w:hAnsi="仿宋" w:eastAsia="仿宋"/>
          <w:sz w:val="28"/>
          <w:szCs w:val="28"/>
        </w:rPr>
        <w:t>售后服务内容及承诺</w:t>
      </w:r>
    </w:p>
    <w:p>
      <w:pPr>
        <w:spacing w:line="360" w:lineRule="auto"/>
        <w:ind w:firstLine="420"/>
        <w:rPr>
          <w:rFonts w:ascii="仿宋" w:hAnsi="仿宋" w:eastAsia="仿宋"/>
          <w:sz w:val="28"/>
          <w:szCs w:val="28"/>
        </w:rPr>
      </w:pPr>
      <w:r>
        <w:rPr>
          <w:rFonts w:ascii="仿宋" w:hAnsi="仿宋" w:eastAsia="仿宋"/>
          <w:sz w:val="28"/>
          <w:szCs w:val="28"/>
        </w:rPr>
        <w:t>内容包括但不限于详细的服务</w:t>
      </w:r>
      <w:r>
        <w:rPr>
          <w:rFonts w:hint="eastAsia" w:ascii="仿宋" w:hAnsi="仿宋" w:eastAsia="仿宋"/>
          <w:sz w:val="28"/>
          <w:szCs w:val="28"/>
        </w:rPr>
        <w:t>方案、质保期、交货期、服务及质量承诺、</w:t>
      </w:r>
      <w:r>
        <w:rPr>
          <w:rFonts w:ascii="仿宋" w:hAnsi="仿宋" w:eastAsia="仿宋"/>
          <w:sz w:val="28"/>
          <w:szCs w:val="28"/>
        </w:rPr>
        <w:t>免费维修或更换有缺陷的货物</w:t>
      </w:r>
      <w:r>
        <w:rPr>
          <w:rFonts w:hint="eastAsia" w:ascii="仿宋" w:hAnsi="仿宋" w:eastAsia="仿宋"/>
          <w:sz w:val="28"/>
          <w:szCs w:val="28"/>
        </w:rPr>
        <w:t>（含货物模具）</w:t>
      </w:r>
      <w:r>
        <w:rPr>
          <w:rFonts w:ascii="仿宋" w:hAnsi="仿宋" w:eastAsia="仿宋"/>
          <w:sz w:val="28"/>
          <w:szCs w:val="28"/>
        </w:rPr>
        <w:t>或部件的响应时间</w:t>
      </w:r>
      <w:r>
        <w:rPr>
          <w:rFonts w:hint="eastAsia" w:ascii="仿宋" w:hAnsi="仿宋" w:eastAsia="仿宋"/>
          <w:sz w:val="28"/>
          <w:szCs w:val="28"/>
        </w:rPr>
        <w:t>及期限等</w:t>
      </w:r>
      <w:r>
        <w:rPr>
          <w:rFonts w:hint="eastAsia" w:ascii="仿宋" w:hAnsi="仿宋" w:eastAsia="仿宋"/>
          <w:b/>
          <w:bCs/>
          <w:sz w:val="28"/>
          <w:szCs w:val="28"/>
        </w:rPr>
        <w:t>（附件四）。</w:t>
      </w:r>
    </w:p>
    <w:p>
      <w:pPr>
        <w:spacing w:line="360" w:lineRule="auto"/>
        <w:ind w:firstLine="280" w:firstLineChars="1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、其它证明材料</w:t>
      </w:r>
      <w:r>
        <w:rPr>
          <w:rFonts w:hint="eastAsia" w:ascii="仿宋" w:hAnsi="仿宋" w:eastAsia="仿宋"/>
          <w:b/>
          <w:bCs/>
          <w:sz w:val="28"/>
          <w:szCs w:val="28"/>
        </w:rPr>
        <w:t>（附件五）</w:t>
      </w:r>
    </w:p>
    <w:p>
      <w:pPr>
        <w:spacing w:line="360" w:lineRule="auto"/>
        <w:rPr>
          <w:rFonts w:ascii="仿宋" w:hAnsi="仿宋" w:eastAsia="仿宋"/>
          <w:sz w:val="28"/>
          <w:szCs w:val="28"/>
        </w:rPr>
      </w:pPr>
      <w:r>
        <w:rPr>
          <w:rFonts w:hint="eastAsia" w:ascii="仿宋" w:hAnsi="仿宋" w:eastAsia="仿宋"/>
          <w:b/>
          <w:bCs/>
          <w:sz w:val="28"/>
          <w:szCs w:val="28"/>
        </w:rPr>
        <w:t>★</w:t>
      </w:r>
      <w:r>
        <w:rPr>
          <w:rFonts w:hint="eastAsia" w:ascii="仿宋" w:hAnsi="仿宋" w:eastAsia="仿宋"/>
          <w:sz w:val="28"/>
          <w:szCs w:val="28"/>
        </w:rPr>
        <w:t>（1）</w:t>
      </w:r>
      <w:r>
        <w:rPr>
          <w:rFonts w:ascii="仿宋" w:hAnsi="仿宋" w:eastAsia="仿宋"/>
          <w:sz w:val="28"/>
          <w:szCs w:val="28"/>
        </w:rPr>
        <w:t>营业执照</w:t>
      </w:r>
      <w:r>
        <w:rPr>
          <w:rFonts w:hint="eastAsia" w:ascii="仿宋" w:hAnsi="仿宋" w:eastAsia="仿宋"/>
          <w:sz w:val="28"/>
          <w:szCs w:val="28"/>
        </w:rPr>
        <w:t>盖章</w:t>
      </w:r>
      <w:r>
        <w:rPr>
          <w:rFonts w:ascii="仿宋" w:hAnsi="仿宋" w:eastAsia="仿宋"/>
          <w:sz w:val="28"/>
          <w:szCs w:val="28"/>
        </w:rPr>
        <w:t>复印件</w:t>
      </w:r>
      <w:r>
        <w:rPr>
          <w:rFonts w:hint="eastAsia" w:ascii="仿宋" w:hAnsi="仿宋" w:eastAsia="仿宋"/>
          <w:sz w:val="28"/>
          <w:szCs w:val="28"/>
        </w:rPr>
        <w:t>；</w:t>
      </w:r>
    </w:p>
    <w:p>
      <w:pPr>
        <w:snapToGrid w:val="0"/>
        <w:spacing w:line="360" w:lineRule="auto"/>
        <w:ind w:firstLine="280" w:firstLineChars="100"/>
        <w:rPr>
          <w:rFonts w:ascii="仿宋" w:hAnsi="仿宋" w:eastAsia="仿宋"/>
          <w:sz w:val="28"/>
          <w:szCs w:val="28"/>
        </w:rPr>
      </w:pPr>
      <w:r>
        <w:rPr>
          <w:rFonts w:hint="eastAsia" w:ascii="仿宋" w:hAnsi="仿宋" w:eastAsia="仿宋"/>
          <w:sz w:val="28"/>
          <w:szCs w:val="28"/>
        </w:rPr>
        <w:t>（2）提供供应商资质要求中规定的相关资质证明材料盖章复印件（如有）；</w:t>
      </w:r>
    </w:p>
    <w:p>
      <w:pPr>
        <w:snapToGrid w:val="0"/>
        <w:spacing w:line="360" w:lineRule="auto"/>
        <w:rPr>
          <w:rFonts w:ascii="仿宋" w:hAnsi="仿宋" w:eastAsia="仿宋"/>
          <w:sz w:val="28"/>
          <w:szCs w:val="28"/>
        </w:rPr>
      </w:pPr>
      <w:r>
        <w:rPr>
          <w:rFonts w:hint="eastAsia" w:ascii="仿宋" w:hAnsi="仿宋" w:eastAsia="仿宋"/>
          <w:b/>
          <w:bCs/>
          <w:sz w:val="28"/>
          <w:szCs w:val="28"/>
        </w:rPr>
        <w:t xml:space="preserve">★ </w:t>
      </w:r>
      <w:r>
        <w:rPr>
          <w:rFonts w:hint="eastAsia" w:ascii="仿宋" w:hAnsi="仿宋" w:eastAsia="仿宋"/>
          <w:sz w:val="28"/>
          <w:szCs w:val="28"/>
        </w:rPr>
        <w:t>（3）提供国家企业信用信息公示系统（https://www.gsxt.gov.cn/）和信用中国网站（https://www.creditchina.gov.cn/）查询截图打印盖公章；</w:t>
      </w:r>
    </w:p>
    <w:p>
      <w:pPr>
        <w:snapToGrid w:val="0"/>
        <w:spacing w:line="360" w:lineRule="auto"/>
        <w:rPr>
          <w:rFonts w:ascii="仿宋" w:hAnsi="仿宋" w:eastAsia="仿宋"/>
          <w:sz w:val="28"/>
          <w:szCs w:val="28"/>
        </w:rPr>
      </w:pPr>
      <w:r>
        <w:rPr>
          <w:rFonts w:hint="eastAsia" w:ascii="仿宋" w:hAnsi="仿宋" w:eastAsia="仿宋"/>
          <w:b/>
          <w:bCs/>
          <w:sz w:val="28"/>
          <w:szCs w:val="28"/>
        </w:rPr>
        <w:t>★</w:t>
      </w:r>
      <w:r>
        <w:rPr>
          <w:rFonts w:hint="eastAsia" w:ascii="仿宋" w:hAnsi="仿宋" w:eastAsia="仿宋"/>
          <w:sz w:val="28"/>
          <w:szCs w:val="28"/>
        </w:rPr>
        <w:t>（4）提供2022年1月1日（以合同签订之日为准）以来具有单个合同金额≥50万元人民币的同类产品销售合同</w:t>
      </w:r>
      <w:bookmarkStart w:id="57" w:name="_Hlk159321384"/>
      <w:r>
        <w:rPr>
          <w:rFonts w:hint="eastAsia" w:ascii="仿宋" w:hAnsi="仿宋" w:eastAsia="仿宋"/>
          <w:sz w:val="28"/>
          <w:szCs w:val="28"/>
        </w:rPr>
        <w:t>（不少于2份）</w:t>
      </w:r>
      <w:bookmarkEnd w:id="57"/>
      <w:r>
        <w:rPr>
          <w:rFonts w:hint="eastAsia" w:ascii="仿宋" w:hAnsi="仿宋" w:eastAsia="仿宋"/>
          <w:sz w:val="28"/>
          <w:szCs w:val="28"/>
        </w:rPr>
        <w:t>盖章复印件；</w:t>
      </w:r>
    </w:p>
    <w:p>
      <w:pPr>
        <w:spacing w:line="360" w:lineRule="auto"/>
        <w:ind w:firstLine="280" w:firstLineChars="1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）其他资料：包括但不限于</w:t>
      </w:r>
      <w:r>
        <w:rPr>
          <w:rFonts w:ascii="仿宋" w:hAnsi="仿宋" w:eastAsia="仿宋"/>
          <w:sz w:val="28"/>
          <w:szCs w:val="28"/>
        </w:rPr>
        <w:t>信誉</w:t>
      </w:r>
      <w:r>
        <w:rPr>
          <w:rFonts w:hint="eastAsia" w:ascii="仿宋" w:hAnsi="仿宋" w:eastAsia="仿宋"/>
          <w:sz w:val="28"/>
          <w:szCs w:val="28"/>
        </w:rPr>
        <w:t>、荣誉证书、业绩表等可以</w:t>
      </w:r>
      <w:r>
        <w:rPr>
          <w:rFonts w:ascii="仿宋" w:hAnsi="仿宋" w:eastAsia="仿宋"/>
          <w:sz w:val="28"/>
          <w:szCs w:val="28"/>
        </w:rPr>
        <w:t>证明其能力的其他材料</w:t>
      </w:r>
      <w:r>
        <w:rPr>
          <w:rFonts w:hint="eastAsia" w:ascii="仿宋" w:hAnsi="仿宋" w:eastAsia="仿宋"/>
          <w:sz w:val="28"/>
          <w:szCs w:val="28"/>
        </w:rPr>
        <w:t>。</w:t>
      </w:r>
    </w:p>
    <w:p>
      <w:pPr>
        <w:snapToGrid w:val="0"/>
        <w:spacing w:line="360" w:lineRule="auto"/>
        <w:rPr>
          <w:rFonts w:ascii="仿宋" w:hAnsi="仿宋" w:eastAsia="仿宋"/>
          <w:b/>
          <w:bCs/>
          <w:color w:val="FF0000"/>
          <w:sz w:val="28"/>
          <w:szCs w:val="28"/>
          <w:shd w:val="pct10" w:color="auto" w:fill="FFFFFF"/>
        </w:rPr>
      </w:pPr>
      <w:r>
        <w:rPr>
          <w:rFonts w:hint="eastAsia" w:ascii="仿宋" w:hAnsi="仿宋" w:eastAsia="仿宋"/>
          <w:b/>
          <w:bCs/>
          <w:color w:val="FF0000"/>
          <w:sz w:val="28"/>
          <w:szCs w:val="28"/>
          <w:shd w:val="pct10" w:color="auto" w:fill="FFFFFF"/>
        </w:rPr>
        <w:t>注：标★为本次报价必须提供的材料，如未提供，其报价响应文件可能不予认可。</w:t>
      </w:r>
    </w:p>
    <w:p>
      <w:pPr>
        <w:adjustRightInd w:val="0"/>
        <w:rPr>
          <w:rFonts w:ascii="仿宋" w:hAnsi="仿宋" w:eastAsia="仿宋"/>
          <w:b/>
          <w:sz w:val="28"/>
          <w:szCs w:val="28"/>
        </w:rPr>
      </w:pPr>
    </w:p>
    <w:p>
      <w:pPr>
        <w:widowControl/>
        <w:jc w:val="left"/>
        <w:rPr>
          <w:rFonts w:ascii="仿宋" w:hAnsi="仿宋" w:eastAsia="仿宋"/>
          <w:b/>
          <w:sz w:val="28"/>
          <w:szCs w:val="28"/>
        </w:rPr>
      </w:pPr>
      <w:bookmarkStart w:id="58" w:name="_Toc194033790"/>
      <w:bookmarkStart w:id="59" w:name="_Toc153727302"/>
      <w:r>
        <w:rPr>
          <w:rFonts w:hint="eastAsia" w:ascii="仿宋" w:hAnsi="仿宋" w:eastAsia="仿宋"/>
          <w:b/>
          <w:sz w:val="28"/>
          <w:szCs w:val="28"/>
        </w:rPr>
        <w:t>附件一 《报价邀请函》</w:t>
      </w:r>
    </w:p>
    <w:bookmarkEnd w:id="58"/>
    <w:bookmarkEnd w:id="59"/>
    <w:p>
      <w:pPr>
        <w:spacing w:line="360" w:lineRule="auto"/>
        <w:jc w:val="center"/>
        <w:rPr>
          <w:rFonts w:ascii="仿宋" w:hAnsi="仿宋" w:eastAsia="仿宋"/>
          <w:b/>
          <w:bCs/>
          <w:sz w:val="32"/>
          <w:szCs w:val="32"/>
        </w:rPr>
      </w:pPr>
      <w:r>
        <w:rPr>
          <w:rFonts w:hint="eastAsia" w:ascii="仿宋" w:hAnsi="仿宋" w:eastAsia="仿宋"/>
          <w:b/>
          <w:bCs/>
          <w:sz w:val="32"/>
          <w:szCs w:val="32"/>
        </w:rPr>
        <w:t>浙江英特物流有限公司</w:t>
      </w:r>
    </w:p>
    <w:p>
      <w:pPr>
        <w:spacing w:after="156" w:afterLines="50" w:line="360" w:lineRule="auto"/>
        <w:jc w:val="center"/>
        <w:rPr>
          <w:rFonts w:ascii="仿宋" w:hAnsi="仿宋" w:eastAsia="仿宋"/>
          <w:b/>
          <w:bCs/>
          <w:sz w:val="32"/>
          <w:szCs w:val="32"/>
        </w:rPr>
      </w:pPr>
      <w:r>
        <w:rPr>
          <w:rFonts w:hint="eastAsia" w:ascii="仿宋" w:hAnsi="仿宋" w:eastAsia="仿宋"/>
          <w:b/>
          <w:bCs/>
          <w:sz w:val="32"/>
          <w:szCs w:val="32"/>
        </w:rPr>
        <w:t>物流事业部热敏纸采购项目报价邀请函</w:t>
      </w:r>
    </w:p>
    <w:p>
      <w:pPr>
        <w:spacing w:line="360" w:lineRule="auto"/>
        <w:rPr>
          <w:rFonts w:ascii="仿宋" w:hAnsi="仿宋" w:eastAsia="仿宋"/>
          <w:b/>
          <w:sz w:val="28"/>
          <w:szCs w:val="28"/>
        </w:rPr>
      </w:pPr>
      <w:r>
        <w:rPr>
          <w:rFonts w:hint="eastAsia" w:ascii="仿宋" w:hAnsi="仿宋" w:eastAsia="仿宋"/>
          <w:sz w:val="28"/>
          <w:szCs w:val="28"/>
        </w:rPr>
        <w:t>浙江英特物流有限公司</w:t>
      </w:r>
      <w:r>
        <w:rPr>
          <w:rFonts w:ascii="仿宋" w:hAnsi="仿宋" w:eastAsia="仿宋"/>
          <w:sz w:val="28"/>
          <w:szCs w:val="28"/>
        </w:rPr>
        <w:t>：</w:t>
      </w:r>
    </w:p>
    <w:p>
      <w:pPr>
        <w:spacing w:line="360" w:lineRule="auto"/>
        <w:ind w:firstLine="560" w:firstLineChars="200"/>
        <w:rPr>
          <w:rFonts w:ascii="仿宋" w:hAnsi="仿宋" w:eastAsia="仿宋"/>
          <w:sz w:val="28"/>
          <w:szCs w:val="28"/>
        </w:rPr>
      </w:pPr>
      <w:r>
        <w:rPr>
          <w:rFonts w:ascii="仿宋" w:hAnsi="仿宋" w:eastAsia="仿宋"/>
          <w:sz w:val="28"/>
          <w:szCs w:val="28"/>
        </w:rPr>
        <w:t>我方确认收到贵方提供的</w:t>
      </w:r>
      <w:r>
        <w:rPr>
          <w:rFonts w:hint="eastAsia" w:ascii="仿宋" w:hAnsi="仿宋" w:eastAsia="仿宋"/>
          <w:sz w:val="28"/>
          <w:szCs w:val="28"/>
        </w:rPr>
        <w:t>浙江英特物流有限公司物流事业部热敏纸采购项目询价文件一份，</w:t>
      </w:r>
      <w:r>
        <w:rPr>
          <w:rFonts w:hint="eastAsia" w:ascii="仿宋" w:hAnsi="仿宋" w:eastAsia="仿宋"/>
          <w:sz w:val="28"/>
          <w:szCs w:val="28"/>
          <w:u w:val="single"/>
        </w:rPr>
        <w:t xml:space="preserve">               </w:t>
      </w:r>
      <w:r>
        <w:rPr>
          <w:rFonts w:hint="eastAsia" w:ascii="仿宋" w:hAnsi="仿宋" w:eastAsia="仿宋"/>
          <w:sz w:val="28"/>
          <w:szCs w:val="28"/>
        </w:rPr>
        <w:t>（投标人全称）特</w:t>
      </w:r>
      <w:r>
        <w:rPr>
          <w:rFonts w:ascii="仿宋" w:hAnsi="仿宋" w:eastAsia="仿宋"/>
          <w:sz w:val="28"/>
          <w:szCs w:val="28"/>
        </w:rPr>
        <w:t>授权</w:t>
      </w:r>
      <w:r>
        <w:rPr>
          <w:rFonts w:ascii="仿宋" w:hAnsi="仿宋" w:eastAsia="仿宋"/>
          <w:sz w:val="28"/>
          <w:szCs w:val="28"/>
          <w:u w:val="single"/>
        </w:rPr>
        <w:t xml:space="preserve">             </w:t>
      </w:r>
      <w:r>
        <w:rPr>
          <w:rFonts w:ascii="仿宋" w:hAnsi="仿宋" w:eastAsia="仿宋"/>
          <w:sz w:val="28"/>
          <w:szCs w:val="28"/>
        </w:rPr>
        <w:t>（授权代表</w:t>
      </w:r>
      <w:r>
        <w:rPr>
          <w:rFonts w:hint="eastAsia" w:ascii="仿宋" w:hAnsi="仿宋" w:eastAsia="仿宋"/>
          <w:sz w:val="28"/>
          <w:szCs w:val="28"/>
        </w:rPr>
        <w:t>姓名</w:t>
      </w:r>
      <w:r>
        <w:rPr>
          <w:rFonts w:ascii="仿宋" w:hAnsi="仿宋" w:eastAsia="仿宋"/>
          <w:sz w:val="28"/>
          <w:szCs w:val="28"/>
        </w:rPr>
        <w:t>，职务</w:t>
      </w:r>
      <w:r>
        <w:rPr>
          <w:rFonts w:hint="eastAsia" w:ascii="仿宋" w:hAnsi="仿宋" w:eastAsia="仿宋"/>
          <w:sz w:val="28"/>
          <w:szCs w:val="28"/>
        </w:rPr>
        <w:t>职称</w:t>
      </w:r>
      <w:r>
        <w:rPr>
          <w:rFonts w:ascii="仿宋" w:hAnsi="仿宋" w:eastAsia="仿宋"/>
          <w:sz w:val="28"/>
          <w:szCs w:val="28"/>
        </w:rPr>
        <w:t>）</w:t>
      </w:r>
      <w:r>
        <w:rPr>
          <w:rFonts w:hint="eastAsia" w:ascii="仿宋" w:hAnsi="仿宋" w:eastAsia="仿宋"/>
          <w:sz w:val="28"/>
          <w:szCs w:val="28"/>
        </w:rPr>
        <w:t>为全权</w:t>
      </w:r>
      <w:r>
        <w:rPr>
          <w:rFonts w:ascii="仿宋" w:hAnsi="仿宋" w:eastAsia="仿宋"/>
          <w:sz w:val="28"/>
          <w:szCs w:val="28"/>
        </w:rPr>
        <w:t>代表</w:t>
      </w:r>
      <w:r>
        <w:rPr>
          <w:rFonts w:hint="eastAsia" w:ascii="仿宋" w:hAnsi="仿宋" w:eastAsia="仿宋"/>
          <w:sz w:val="28"/>
          <w:szCs w:val="28"/>
        </w:rPr>
        <w:t>，参加贵方组织的</w:t>
      </w:r>
      <w:r>
        <w:rPr>
          <w:rFonts w:hint="eastAsia" w:ascii="仿宋" w:hAnsi="仿宋" w:eastAsia="仿宋"/>
          <w:sz w:val="28"/>
          <w:szCs w:val="28"/>
          <w:u w:val="single"/>
        </w:rPr>
        <w:t xml:space="preserve">                  </w:t>
      </w:r>
      <w:r>
        <w:rPr>
          <w:rFonts w:hint="eastAsia" w:ascii="仿宋" w:hAnsi="仿宋" w:eastAsia="仿宋"/>
          <w:sz w:val="28"/>
          <w:szCs w:val="28"/>
        </w:rPr>
        <w:t xml:space="preserve">项目的有关询价工作 </w:t>
      </w:r>
      <w:r>
        <w:rPr>
          <w:rFonts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在此提交</w:t>
      </w:r>
      <w:r>
        <w:rPr>
          <w:rFonts w:hint="eastAsia" w:ascii="仿宋" w:hAnsi="仿宋" w:eastAsia="仿宋"/>
          <w:sz w:val="28"/>
          <w:szCs w:val="28"/>
        </w:rPr>
        <w:t>响应文件清单中所列出</w:t>
      </w:r>
      <w:r>
        <w:rPr>
          <w:rFonts w:ascii="仿宋" w:hAnsi="仿宋" w:eastAsia="仿宋"/>
          <w:sz w:val="28"/>
          <w:szCs w:val="28"/>
        </w:rPr>
        <w:t>的</w:t>
      </w:r>
      <w:r>
        <w:rPr>
          <w:rFonts w:hint="eastAsia" w:ascii="仿宋" w:hAnsi="仿宋" w:eastAsia="仿宋"/>
          <w:sz w:val="28"/>
          <w:szCs w:val="28"/>
        </w:rPr>
        <w:t>相关</w:t>
      </w:r>
      <w:r>
        <w:rPr>
          <w:rFonts w:ascii="仿宋" w:hAnsi="仿宋" w:eastAsia="仿宋"/>
          <w:sz w:val="28"/>
          <w:szCs w:val="28"/>
        </w:rPr>
        <w:t>文件，</w:t>
      </w:r>
      <w:r>
        <w:rPr>
          <w:rFonts w:hint="eastAsia" w:ascii="仿宋" w:hAnsi="仿宋" w:eastAsia="仿宋"/>
          <w:sz w:val="28"/>
          <w:szCs w:val="28"/>
        </w:rPr>
        <w:t>一式</w:t>
      </w:r>
      <w:r>
        <w:rPr>
          <w:rFonts w:ascii="仿宋" w:hAnsi="仿宋" w:eastAsia="仿宋"/>
          <w:sz w:val="28"/>
          <w:szCs w:val="28"/>
          <w:u w:val="single"/>
        </w:rPr>
        <w:t xml:space="preserve">   </w:t>
      </w:r>
      <w:r>
        <w:rPr>
          <w:rFonts w:ascii="仿宋" w:hAnsi="仿宋" w:eastAsia="仿宋"/>
          <w:sz w:val="28"/>
          <w:szCs w:val="28"/>
        </w:rPr>
        <w:t>份</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我方已详细审查</w:t>
      </w:r>
      <w:r>
        <w:rPr>
          <w:rFonts w:hint="eastAsia" w:ascii="仿宋" w:hAnsi="仿宋" w:eastAsia="仿宋"/>
          <w:sz w:val="28"/>
          <w:szCs w:val="28"/>
        </w:rPr>
        <w:t>本项目询价文件</w:t>
      </w:r>
      <w:r>
        <w:rPr>
          <w:rFonts w:ascii="仿宋" w:hAnsi="仿宋" w:eastAsia="仿宋"/>
          <w:sz w:val="28"/>
          <w:szCs w:val="28"/>
        </w:rPr>
        <w:t>和有关附件</w:t>
      </w:r>
      <w:r>
        <w:rPr>
          <w:rFonts w:hint="eastAsia" w:ascii="仿宋" w:hAnsi="仿宋" w:eastAsia="仿宋"/>
          <w:sz w:val="28"/>
          <w:szCs w:val="28"/>
        </w:rPr>
        <w:t>，</w:t>
      </w:r>
      <w:r>
        <w:rPr>
          <w:rFonts w:ascii="仿宋" w:hAnsi="仿宋" w:eastAsia="仿宋"/>
          <w:sz w:val="28"/>
          <w:szCs w:val="28"/>
        </w:rPr>
        <w:t>我方在投标之前已经与贵方进行了充分沟通，完全理解并接受</w:t>
      </w:r>
      <w:r>
        <w:rPr>
          <w:rFonts w:hint="eastAsia" w:ascii="仿宋" w:hAnsi="仿宋" w:eastAsia="仿宋"/>
          <w:sz w:val="28"/>
          <w:szCs w:val="28"/>
        </w:rPr>
        <w:t>询价文件</w:t>
      </w:r>
      <w:r>
        <w:rPr>
          <w:rFonts w:ascii="仿宋" w:hAnsi="仿宋" w:eastAsia="仿宋"/>
          <w:sz w:val="28"/>
          <w:szCs w:val="28"/>
        </w:rPr>
        <w:t>的各项规定和要求，对</w:t>
      </w:r>
      <w:r>
        <w:rPr>
          <w:rFonts w:hint="eastAsia" w:ascii="仿宋" w:hAnsi="仿宋" w:eastAsia="仿宋"/>
          <w:sz w:val="28"/>
          <w:szCs w:val="28"/>
        </w:rPr>
        <w:t>询价文件</w:t>
      </w:r>
      <w:r>
        <w:rPr>
          <w:rFonts w:ascii="仿宋" w:hAnsi="仿宋" w:eastAsia="仿宋"/>
          <w:sz w:val="28"/>
          <w:szCs w:val="28"/>
        </w:rPr>
        <w:t>的合理性、合法性不再有异议。</w:t>
      </w:r>
    </w:p>
    <w:p>
      <w:pPr>
        <w:pStyle w:val="2"/>
        <w:spacing w:line="360" w:lineRule="auto"/>
        <w:ind w:firstLine="560" w:firstLineChars="200"/>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、保证遵守</w:t>
      </w:r>
      <w:r>
        <w:rPr>
          <w:rFonts w:hint="eastAsia" w:ascii="仿宋" w:hAnsi="仿宋" w:eastAsia="仿宋"/>
          <w:sz w:val="28"/>
          <w:szCs w:val="28"/>
        </w:rPr>
        <w:t>询价文件</w:t>
      </w:r>
      <w:r>
        <w:rPr>
          <w:rFonts w:ascii="仿宋" w:hAnsi="仿宋" w:eastAsia="仿宋"/>
          <w:sz w:val="28"/>
          <w:szCs w:val="28"/>
        </w:rPr>
        <w:t>中的有关规定。</w:t>
      </w:r>
    </w:p>
    <w:p>
      <w:pPr>
        <w:pStyle w:val="2"/>
        <w:spacing w:line="360" w:lineRule="auto"/>
        <w:ind w:firstLine="560" w:firstLineChars="200"/>
        <w:rPr>
          <w:rFonts w:ascii="Times New Roman" w:hAnsi="Times New Roman" w:eastAsia="仿宋_GB2312"/>
        </w:rPr>
      </w:pPr>
      <w:r>
        <w:rPr>
          <w:rFonts w:hint="eastAsia" w:ascii="仿宋" w:hAnsi="仿宋" w:eastAsia="仿宋"/>
          <w:sz w:val="28"/>
          <w:szCs w:val="28"/>
        </w:rPr>
        <w:t>四</w:t>
      </w:r>
      <w:r>
        <w:rPr>
          <w:rFonts w:ascii="仿宋" w:hAnsi="仿宋" w:eastAsia="仿宋"/>
          <w:sz w:val="28"/>
          <w:szCs w:val="28"/>
        </w:rPr>
        <w:t>、如中标，本</w:t>
      </w:r>
      <w:r>
        <w:rPr>
          <w:rFonts w:hint="eastAsia" w:ascii="仿宋" w:hAnsi="仿宋" w:eastAsia="仿宋"/>
          <w:sz w:val="28"/>
          <w:szCs w:val="28"/>
        </w:rPr>
        <w:t>响应</w:t>
      </w:r>
      <w:r>
        <w:rPr>
          <w:rFonts w:ascii="仿宋" w:hAnsi="仿宋" w:eastAsia="仿宋"/>
          <w:sz w:val="28"/>
          <w:szCs w:val="28"/>
        </w:rPr>
        <w:t>文件至本项目合同履行完毕止均保持有效</w:t>
      </w:r>
      <w:r>
        <w:rPr>
          <w:rFonts w:hint="eastAsia" w:ascii="仿宋" w:hAnsi="仿宋" w:eastAsia="仿宋"/>
          <w:sz w:val="28"/>
          <w:szCs w:val="28"/>
        </w:rPr>
        <w:t>。</w:t>
      </w:r>
    </w:p>
    <w:p>
      <w:pPr>
        <w:pStyle w:val="2"/>
        <w:spacing w:line="360" w:lineRule="auto"/>
        <w:ind w:firstLine="560" w:firstLineChars="200"/>
        <w:rPr>
          <w:rFonts w:ascii="仿宋" w:hAnsi="仿宋" w:eastAsia="仿宋"/>
          <w:sz w:val="28"/>
          <w:szCs w:val="28"/>
        </w:rPr>
      </w:pPr>
      <w:r>
        <w:rPr>
          <w:rFonts w:hint="eastAsia" w:ascii="仿宋" w:hAnsi="仿宋" w:eastAsia="仿宋"/>
          <w:sz w:val="28"/>
          <w:szCs w:val="28"/>
        </w:rPr>
        <w:t>五、</w:t>
      </w:r>
      <w:r>
        <w:rPr>
          <w:rFonts w:ascii="仿宋" w:hAnsi="仿宋" w:eastAsia="仿宋"/>
          <w:sz w:val="28"/>
          <w:szCs w:val="28"/>
        </w:rPr>
        <w:t>与本</w:t>
      </w:r>
      <w:r>
        <w:rPr>
          <w:rFonts w:hint="eastAsia" w:ascii="仿宋" w:hAnsi="仿宋" w:eastAsia="仿宋"/>
          <w:sz w:val="28"/>
          <w:szCs w:val="28"/>
        </w:rPr>
        <w:t>询价</w:t>
      </w:r>
      <w:r>
        <w:rPr>
          <w:rFonts w:ascii="仿宋" w:hAnsi="仿宋" w:eastAsia="仿宋"/>
          <w:sz w:val="28"/>
          <w:szCs w:val="28"/>
        </w:rPr>
        <w:t>有关的一切正式往来通讯请寄：</w:t>
      </w:r>
    </w:p>
    <w:p>
      <w:pPr>
        <w:spacing w:line="360" w:lineRule="auto"/>
        <w:ind w:firstLine="560" w:firstLineChars="200"/>
        <w:rPr>
          <w:rFonts w:ascii="仿宋" w:hAnsi="仿宋" w:eastAsia="仿宋"/>
          <w:sz w:val="28"/>
          <w:szCs w:val="28"/>
          <w:u w:val="single"/>
        </w:rPr>
      </w:pPr>
      <w:r>
        <w:rPr>
          <w:rFonts w:ascii="仿宋" w:hAnsi="仿宋" w:eastAsia="仿宋"/>
          <w:sz w:val="28"/>
          <w:szCs w:val="28"/>
        </w:rPr>
        <w:t>地址：</w:t>
      </w:r>
      <w:r>
        <w:rPr>
          <w:rFonts w:ascii="仿宋" w:hAnsi="仿宋" w:eastAsia="仿宋"/>
          <w:sz w:val="28"/>
          <w:szCs w:val="28"/>
          <w:u w:val="single"/>
        </w:rPr>
        <w:t xml:space="preserve">             </w:t>
      </w:r>
      <w:r>
        <w:rPr>
          <w:rFonts w:ascii="仿宋" w:hAnsi="仿宋" w:eastAsia="仿宋"/>
          <w:sz w:val="28"/>
          <w:szCs w:val="28"/>
        </w:rPr>
        <w:t>邮政编码：</w:t>
      </w:r>
      <w:r>
        <w:rPr>
          <w:rFonts w:ascii="仿宋" w:hAnsi="仿宋" w:eastAsia="仿宋"/>
          <w:sz w:val="28"/>
          <w:szCs w:val="28"/>
          <w:u w:val="single"/>
        </w:rPr>
        <w:t xml:space="preserve">          </w:t>
      </w:r>
      <w:r>
        <w:rPr>
          <w:rFonts w:ascii="仿宋" w:hAnsi="仿宋" w:eastAsia="仿宋"/>
          <w:sz w:val="28"/>
          <w:szCs w:val="28"/>
        </w:rPr>
        <w:t>电话：</w:t>
      </w:r>
      <w:r>
        <w:rPr>
          <w:rFonts w:ascii="仿宋" w:hAnsi="仿宋" w:eastAsia="仿宋"/>
          <w:sz w:val="28"/>
          <w:szCs w:val="28"/>
          <w:u w:val="single"/>
        </w:rPr>
        <w:t xml:space="preserve">           </w:t>
      </w:r>
    </w:p>
    <w:p>
      <w:pPr>
        <w:spacing w:line="360" w:lineRule="auto"/>
        <w:ind w:firstLine="560" w:firstLineChars="200"/>
        <w:rPr>
          <w:rFonts w:ascii="仿宋" w:hAnsi="仿宋" w:eastAsia="仿宋"/>
          <w:sz w:val="28"/>
          <w:szCs w:val="28"/>
          <w:u w:val="single"/>
        </w:rPr>
      </w:pPr>
      <w:r>
        <w:rPr>
          <w:rFonts w:ascii="仿宋" w:hAnsi="仿宋" w:eastAsia="仿宋"/>
          <w:sz w:val="28"/>
          <w:szCs w:val="28"/>
        </w:rPr>
        <w:t>传真：</w:t>
      </w:r>
      <w:r>
        <w:rPr>
          <w:rFonts w:ascii="仿宋" w:hAnsi="仿宋" w:eastAsia="仿宋"/>
          <w:sz w:val="28"/>
          <w:szCs w:val="28"/>
          <w:u w:val="single"/>
        </w:rPr>
        <w:t xml:space="preserve">             </w:t>
      </w:r>
      <w:r>
        <w:rPr>
          <w:rFonts w:ascii="仿宋" w:hAnsi="仿宋" w:eastAsia="仿宋"/>
          <w:sz w:val="28"/>
          <w:szCs w:val="28"/>
        </w:rPr>
        <w:t>代表姓名：</w:t>
      </w:r>
      <w:r>
        <w:rPr>
          <w:rFonts w:ascii="仿宋" w:hAnsi="仿宋" w:eastAsia="仿宋"/>
          <w:sz w:val="28"/>
          <w:szCs w:val="28"/>
          <w:u w:val="single"/>
        </w:rPr>
        <w:t xml:space="preserve">           </w:t>
      </w:r>
      <w:r>
        <w:rPr>
          <w:rFonts w:ascii="仿宋" w:hAnsi="仿宋" w:eastAsia="仿宋"/>
          <w:sz w:val="28"/>
          <w:szCs w:val="28"/>
        </w:rPr>
        <w:t>职务：</w:t>
      </w:r>
      <w:r>
        <w:rPr>
          <w:rFonts w:ascii="仿宋" w:hAnsi="仿宋" w:eastAsia="仿宋"/>
          <w:sz w:val="28"/>
          <w:szCs w:val="28"/>
          <w:u w:val="single"/>
        </w:rPr>
        <w:t xml:space="preserve">          </w:t>
      </w:r>
    </w:p>
    <w:p>
      <w:pPr>
        <w:tabs>
          <w:tab w:val="left" w:pos="4320"/>
        </w:tabs>
        <w:adjustRightInd w:val="0"/>
        <w:snapToGrid w:val="0"/>
        <w:spacing w:line="480" w:lineRule="auto"/>
        <w:ind w:left="4326"/>
        <w:rPr>
          <w:rFonts w:ascii="仿宋" w:hAnsi="仿宋" w:eastAsia="仿宋"/>
          <w:sz w:val="28"/>
          <w:szCs w:val="28"/>
        </w:rPr>
      </w:pPr>
    </w:p>
    <w:p>
      <w:pPr>
        <w:tabs>
          <w:tab w:val="left" w:pos="4320"/>
        </w:tabs>
        <w:adjustRightInd w:val="0"/>
        <w:snapToGrid w:val="0"/>
        <w:spacing w:line="480" w:lineRule="auto"/>
        <w:jc w:val="center"/>
        <w:rPr>
          <w:rFonts w:ascii="仿宋" w:hAnsi="仿宋" w:eastAsia="仿宋"/>
          <w:sz w:val="28"/>
          <w:szCs w:val="28"/>
        </w:rPr>
      </w:pPr>
      <w:r>
        <w:rPr>
          <w:rFonts w:hint="eastAsia" w:ascii="仿宋" w:hAnsi="仿宋" w:eastAsia="仿宋"/>
          <w:sz w:val="28"/>
          <w:szCs w:val="28"/>
        </w:rPr>
        <w:t xml:space="preserve">        单 位</w:t>
      </w:r>
      <w:r>
        <w:rPr>
          <w:rFonts w:ascii="仿宋" w:hAnsi="仿宋" w:eastAsia="仿宋"/>
          <w:sz w:val="28"/>
          <w:szCs w:val="28"/>
        </w:rPr>
        <w:t>（公章）：</w:t>
      </w:r>
    </w:p>
    <w:p>
      <w:pPr>
        <w:adjustRightInd w:val="0"/>
        <w:snapToGrid w:val="0"/>
        <w:spacing w:line="480" w:lineRule="auto"/>
        <w:jc w:val="right"/>
        <w:rPr>
          <w:rFonts w:ascii="仿宋" w:hAnsi="仿宋" w:eastAsia="仿宋"/>
          <w:sz w:val="28"/>
          <w:szCs w:val="28"/>
        </w:rPr>
      </w:pPr>
      <w:r>
        <w:rPr>
          <w:rFonts w:ascii="仿宋" w:hAnsi="仿宋" w:eastAsia="仿宋"/>
          <w:sz w:val="28"/>
          <w:szCs w:val="28"/>
        </w:rPr>
        <w:t>法定代表人（或授权代理人）签名：</w:t>
      </w:r>
    </w:p>
    <w:p>
      <w:pPr>
        <w:adjustRightInd w:val="0"/>
        <w:snapToGrid w:val="0"/>
        <w:spacing w:line="480" w:lineRule="auto"/>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日</w:t>
      </w:r>
      <w:r>
        <w:rPr>
          <w:rFonts w:ascii="Calibri" w:hAnsi="Calibri" w:eastAsia="仿宋" w:cs="Calibri"/>
          <w:sz w:val="28"/>
          <w:szCs w:val="28"/>
        </w:rPr>
        <w:t>  </w:t>
      </w:r>
      <w:r>
        <w:rPr>
          <w:rFonts w:ascii="仿宋" w:hAnsi="仿宋" w:eastAsia="仿宋"/>
          <w:sz w:val="28"/>
          <w:szCs w:val="28"/>
        </w:rPr>
        <w:t>期：</w:t>
      </w:r>
      <w:r>
        <w:rPr>
          <w:rFonts w:hint="eastAsia" w:ascii="仿宋" w:hAnsi="仿宋" w:eastAsia="仿宋"/>
          <w:sz w:val="28"/>
          <w:szCs w:val="28"/>
        </w:rPr>
        <w:t>202</w:t>
      </w:r>
      <w:r>
        <w:rPr>
          <w:rFonts w:ascii="仿宋" w:hAnsi="仿宋" w:eastAsia="仿宋"/>
          <w:sz w:val="28"/>
          <w:szCs w:val="28"/>
        </w:rPr>
        <w:t>4</w:t>
      </w:r>
      <w:r>
        <w:rPr>
          <w:rFonts w:hint="eastAsia" w:ascii="仿宋" w:hAnsi="仿宋" w:eastAsia="仿宋"/>
          <w:sz w:val="28"/>
          <w:szCs w:val="28"/>
        </w:rPr>
        <w:t>年   月    日</w:t>
      </w:r>
    </w:p>
    <w:p>
      <w:pPr>
        <w:adjustRightInd w:val="0"/>
        <w:snapToGrid w:val="0"/>
        <w:spacing w:line="480" w:lineRule="auto"/>
        <w:ind w:left="4326"/>
        <w:rPr>
          <w:rFonts w:ascii="宋体" w:hAnsi="宋体"/>
          <w:szCs w:val="21"/>
        </w:rPr>
      </w:pPr>
    </w:p>
    <w:p>
      <w:pPr>
        <w:rPr>
          <w:rFonts w:ascii="仿宋" w:hAnsi="仿宋" w:eastAsia="仿宋"/>
          <w:b/>
          <w:sz w:val="28"/>
          <w:szCs w:val="28"/>
        </w:rPr>
      </w:pPr>
      <w:r>
        <w:rPr>
          <w:rFonts w:hint="eastAsia" w:ascii="仿宋" w:hAnsi="仿宋" w:eastAsia="仿宋"/>
          <w:b/>
          <w:sz w:val="28"/>
          <w:szCs w:val="28"/>
        </w:rPr>
        <w:t>附件二 《法人授权书》</w:t>
      </w:r>
    </w:p>
    <w:p>
      <w:pPr>
        <w:spacing w:after="312" w:afterLines="100" w:line="360" w:lineRule="auto"/>
        <w:jc w:val="center"/>
        <w:rPr>
          <w:rFonts w:ascii="仿宋" w:hAnsi="仿宋" w:eastAsia="仿宋"/>
          <w:b/>
          <w:bCs/>
          <w:sz w:val="32"/>
          <w:szCs w:val="32"/>
        </w:rPr>
      </w:pPr>
      <w:r>
        <w:rPr>
          <w:rFonts w:ascii="仿宋" w:hAnsi="仿宋" w:eastAsia="仿宋"/>
          <w:b/>
          <w:bCs/>
          <w:sz w:val="32"/>
          <w:szCs w:val="32"/>
        </w:rPr>
        <w:t>法定代表人授权委托书</w:t>
      </w:r>
    </w:p>
    <w:p>
      <w:pPr>
        <w:spacing w:line="360" w:lineRule="auto"/>
        <w:rPr>
          <w:rFonts w:ascii="仿宋" w:hAnsi="仿宋" w:eastAsia="仿宋"/>
          <w:b/>
          <w:sz w:val="28"/>
          <w:szCs w:val="28"/>
        </w:rPr>
      </w:pPr>
      <w:r>
        <w:rPr>
          <w:rFonts w:hint="eastAsia" w:ascii="仿宋" w:hAnsi="仿宋" w:eastAsia="仿宋"/>
          <w:sz w:val="28"/>
          <w:szCs w:val="28"/>
        </w:rPr>
        <w:t>浙江英特物流有限公司</w:t>
      </w:r>
      <w:r>
        <w:rPr>
          <w:rFonts w:ascii="仿宋" w:hAnsi="仿宋" w:eastAsia="仿宋"/>
          <w:sz w:val="28"/>
          <w:szCs w:val="28"/>
        </w:rPr>
        <w:t>：</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兹委派</w:t>
      </w:r>
      <w:r>
        <w:rPr>
          <w:rFonts w:ascii="仿宋" w:hAnsi="仿宋" w:eastAsia="仿宋"/>
          <w:sz w:val="28"/>
          <w:szCs w:val="28"/>
          <w:u w:val="single"/>
        </w:rPr>
        <w:t xml:space="preserve">           </w:t>
      </w:r>
      <w:r>
        <w:rPr>
          <w:rFonts w:ascii="仿宋" w:hAnsi="仿宋" w:eastAsia="仿宋"/>
          <w:sz w:val="28"/>
          <w:szCs w:val="28"/>
        </w:rPr>
        <w:t>（被授权人的姓名、职务）</w:t>
      </w:r>
      <w:r>
        <w:rPr>
          <w:rFonts w:hint="eastAsia" w:ascii="仿宋" w:hAnsi="仿宋" w:eastAsia="仿宋"/>
          <w:sz w:val="28"/>
          <w:szCs w:val="28"/>
        </w:rPr>
        <w:t>参加贵公司组织的</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（项目）询价，全权代表我单位处理与询价有关事宜。</w:t>
      </w:r>
    </w:p>
    <w:p>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本授权书于________年____月____日生效至项目</w:t>
      </w:r>
      <w:r>
        <w:rPr>
          <w:rFonts w:hint="eastAsia" w:ascii="仿宋" w:hAnsi="仿宋" w:eastAsia="仿宋"/>
          <w:sz w:val="28"/>
          <w:szCs w:val="28"/>
        </w:rPr>
        <w:t>询价</w:t>
      </w:r>
      <w:r>
        <w:rPr>
          <w:rFonts w:ascii="仿宋" w:hAnsi="仿宋" w:eastAsia="仿宋"/>
          <w:sz w:val="28"/>
          <w:szCs w:val="28"/>
        </w:rPr>
        <w:t>结束止，特此授权。</w:t>
      </w:r>
    </w:p>
    <w:p>
      <w:pPr>
        <w:adjustRightInd w:val="0"/>
        <w:snapToGrid w:val="0"/>
        <w:spacing w:line="360" w:lineRule="auto"/>
        <w:ind w:firstLine="412"/>
        <w:rPr>
          <w:rFonts w:ascii="仿宋" w:hAnsi="仿宋" w:eastAsia="仿宋"/>
          <w:sz w:val="28"/>
          <w:szCs w:val="28"/>
          <w:u w:val="single"/>
        </w:rPr>
      </w:pPr>
      <w:r>
        <w:rPr>
          <w:rFonts w:hint="eastAsia" w:ascii="仿宋" w:hAnsi="仿宋" w:eastAsia="仿宋"/>
          <w:sz w:val="28"/>
          <w:szCs w:val="28"/>
        </w:rPr>
        <w:t>被授权人（代理人）</w:t>
      </w:r>
      <w:r>
        <w:rPr>
          <w:rFonts w:ascii="仿宋" w:hAnsi="仿宋" w:eastAsia="仿宋"/>
          <w:sz w:val="28"/>
          <w:szCs w:val="28"/>
        </w:rPr>
        <w:t>工作单位：</w:t>
      </w:r>
      <w:r>
        <w:rPr>
          <w:rFonts w:ascii="仿宋" w:hAnsi="仿宋" w:eastAsia="仿宋"/>
          <w:sz w:val="28"/>
          <w:szCs w:val="28"/>
          <w:u w:val="single"/>
        </w:rPr>
        <w:t xml:space="preserve">                </w:t>
      </w:r>
      <w:r>
        <w:rPr>
          <w:rFonts w:ascii="仿宋" w:hAnsi="仿宋" w:eastAsia="仿宋"/>
          <w:sz w:val="28"/>
          <w:szCs w:val="28"/>
        </w:rPr>
        <w:t>职务：</w:t>
      </w:r>
      <w:r>
        <w:rPr>
          <w:rFonts w:ascii="仿宋" w:hAnsi="仿宋" w:eastAsia="仿宋"/>
          <w:sz w:val="28"/>
          <w:szCs w:val="28"/>
          <w:u w:val="single"/>
        </w:rPr>
        <w:t xml:space="preserve">            </w:t>
      </w:r>
    </w:p>
    <w:p>
      <w:pPr>
        <w:adjustRightInd w:val="0"/>
        <w:snapToGrid w:val="0"/>
        <w:spacing w:line="360" w:lineRule="auto"/>
        <w:ind w:firstLine="412"/>
        <w:rPr>
          <w:rFonts w:ascii="仿宋" w:hAnsi="仿宋" w:eastAsia="仿宋"/>
          <w:sz w:val="28"/>
          <w:szCs w:val="28"/>
        </w:rPr>
      </w:pPr>
      <w:r>
        <w:rPr>
          <w:rFonts w:ascii="仿宋" w:hAnsi="仿宋" w:eastAsia="仿宋"/>
          <w:sz w:val="28"/>
          <w:szCs w:val="28"/>
        </w:rPr>
        <w:t>身份证号码：</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性别：</w:t>
      </w:r>
      <w:r>
        <w:rPr>
          <w:rFonts w:ascii="仿宋" w:hAnsi="仿宋" w:eastAsia="仿宋"/>
          <w:sz w:val="28"/>
          <w:szCs w:val="28"/>
          <w:u w:val="single"/>
        </w:rPr>
        <w:t xml:space="preserve">            </w:t>
      </w:r>
    </w:p>
    <w:p>
      <w:pPr>
        <w:adjustRightInd w:val="0"/>
        <w:snapToGrid w:val="0"/>
        <w:spacing w:line="480" w:lineRule="auto"/>
        <w:jc w:val="right"/>
        <w:rPr>
          <w:rFonts w:ascii="仿宋" w:hAnsi="仿宋" w:eastAsia="仿宋"/>
          <w:sz w:val="28"/>
          <w:szCs w:val="28"/>
        </w:rPr>
      </w:pPr>
    </w:p>
    <w:p>
      <w:pPr>
        <w:adjustRightInd w:val="0"/>
        <w:snapToGrid w:val="0"/>
        <w:spacing w:line="480" w:lineRule="auto"/>
        <w:ind w:right="2800" w:firstLine="3920" w:firstLineChars="1400"/>
        <w:rPr>
          <w:rFonts w:ascii="仿宋" w:hAnsi="仿宋" w:eastAsia="仿宋"/>
          <w:sz w:val="28"/>
          <w:szCs w:val="28"/>
        </w:rPr>
      </w:pPr>
      <w:r>
        <w:rPr>
          <w:rFonts w:hint="eastAsia" w:ascii="仿宋" w:hAnsi="仿宋" w:eastAsia="仿宋"/>
          <w:sz w:val="28"/>
          <w:szCs w:val="28"/>
        </w:rPr>
        <w:t>单 位</w:t>
      </w:r>
      <w:r>
        <w:rPr>
          <w:rFonts w:ascii="仿宋" w:hAnsi="仿宋" w:eastAsia="仿宋"/>
          <w:sz w:val="28"/>
          <w:szCs w:val="28"/>
        </w:rPr>
        <w:t>（公章）：</w:t>
      </w:r>
    </w:p>
    <w:p>
      <w:pPr>
        <w:adjustRightInd w:val="0"/>
        <w:snapToGrid w:val="0"/>
        <w:spacing w:line="480" w:lineRule="auto"/>
        <w:ind w:right="2240" w:firstLine="3920" w:firstLineChars="1400"/>
        <w:rPr>
          <w:rFonts w:ascii="仿宋" w:hAnsi="仿宋" w:eastAsia="仿宋"/>
          <w:sz w:val="28"/>
          <w:szCs w:val="28"/>
        </w:rPr>
      </w:pPr>
      <w:r>
        <w:rPr>
          <w:rFonts w:hint="eastAsia" w:ascii="仿宋" w:hAnsi="仿宋" w:eastAsia="仿宋"/>
          <w:sz w:val="28"/>
          <w:szCs w:val="28"/>
        </w:rPr>
        <w:t>法定</w:t>
      </w:r>
      <w:r>
        <w:rPr>
          <w:rFonts w:ascii="仿宋" w:hAnsi="仿宋" w:eastAsia="仿宋"/>
          <w:sz w:val="28"/>
          <w:szCs w:val="28"/>
        </w:rPr>
        <w:t>代表人签名：</w:t>
      </w:r>
    </w:p>
    <w:p>
      <w:pPr>
        <w:adjustRightInd w:val="0"/>
        <w:snapToGrid w:val="0"/>
        <w:spacing w:line="480" w:lineRule="auto"/>
        <w:ind w:right="1120" w:firstLine="3920" w:firstLineChars="1400"/>
        <w:rPr>
          <w:rFonts w:ascii="仿宋" w:hAnsi="仿宋" w:eastAsia="仿宋"/>
          <w:sz w:val="28"/>
          <w:szCs w:val="28"/>
        </w:rPr>
      </w:pPr>
      <w:r>
        <w:rPr>
          <w:rFonts w:ascii="仿宋" w:hAnsi="仿宋" w:eastAsia="仿宋"/>
          <w:sz w:val="28"/>
          <w:szCs w:val="28"/>
        </w:rPr>
        <w:t>日</w:t>
      </w:r>
      <w:r>
        <w:rPr>
          <w:rFonts w:ascii="Calibri" w:hAnsi="Calibri" w:eastAsia="仿宋" w:cs="Calibri"/>
          <w:sz w:val="28"/>
          <w:szCs w:val="28"/>
        </w:rPr>
        <w:t>  </w:t>
      </w:r>
      <w:r>
        <w:rPr>
          <w:rFonts w:ascii="仿宋" w:hAnsi="仿宋" w:eastAsia="仿宋"/>
          <w:sz w:val="28"/>
          <w:szCs w:val="28"/>
        </w:rPr>
        <w:t>期：</w:t>
      </w:r>
      <w:r>
        <w:rPr>
          <w:rFonts w:hint="eastAsia" w:ascii="仿宋" w:hAnsi="仿宋" w:eastAsia="仿宋"/>
          <w:sz w:val="28"/>
          <w:szCs w:val="28"/>
        </w:rPr>
        <w:t>202</w:t>
      </w:r>
      <w:r>
        <w:rPr>
          <w:rFonts w:ascii="仿宋" w:hAnsi="仿宋" w:eastAsia="仿宋"/>
          <w:sz w:val="28"/>
          <w:szCs w:val="28"/>
        </w:rPr>
        <w:t>4</w:t>
      </w:r>
      <w:r>
        <w:rPr>
          <w:rFonts w:hint="eastAsia" w:ascii="仿宋" w:hAnsi="仿宋" w:eastAsia="仿宋"/>
          <w:sz w:val="28"/>
          <w:szCs w:val="28"/>
        </w:rPr>
        <w:t>年   月    日</w:t>
      </w:r>
    </w:p>
    <w:p>
      <w:pPr>
        <w:adjustRightInd w:val="0"/>
        <w:snapToGrid w:val="0"/>
        <w:spacing w:line="480" w:lineRule="auto"/>
        <w:jc w:val="left"/>
        <w:rPr>
          <w:rFonts w:ascii="宋体" w:hAnsi="宋体"/>
          <w:b/>
          <w:sz w:val="28"/>
          <w:szCs w:val="28"/>
        </w:rPr>
      </w:pPr>
      <w:r>
        <w:rPr>
          <w:rFonts w:ascii="宋体" w:hAnsi="宋体"/>
          <w:b/>
          <w:sz w:val="28"/>
          <w:szCs w:val="28"/>
        </w:rPr>
        <mc:AlternateContent>
          <mc:Choice Requires="wps">
            <w:drawing>
              <wp:anchor distT="0" distB="0" distL="114300" distR="114300" simplePos="0" relativeHeight="251661312" behindDoc="0" locked="0" layoutInCell="1" allowOverlap="1">
                <wp:simplePos x="0" y="0"/>
                <wp:positionH relativeFrom="column">
                  <wp:posOffset>2641600</wp:posOffset>
                </wp:positionH>
                <wp:positionV relativeFrom="paragraph">
                  <wp:posOffset>420370</wp:posOffset>
                </wp:positionV>
                <wp:extent cx="2208530" cy="1544320"/>
                <wp:effectExtent l="4445" t="4445" r="12065" b="5715"/>
                <wp:wrapNone/>
                <wp:docPr id="520879414" name="矩形 520879414"/>
                <wp:cNvGraphicFramePr/>
                <a:graphic xmlns:a="http://schemas.openxmlformats.org/drawingml/2006/main">
                  <a:graphicData uri="http://schemas.microsoft.com/office/word/2010/wordprocessingShape">
                    <wps:wsp>
                      <wps:cNvSpPr>
                        <a:spLocks noChangeArrowheads="1"/>
                      </wps:cNvSpPr>
                      <wps:spPr bwMode="auto">
                        <a:xfrm>
                          <a:off x="0" y="0"/>
                          <a:ext cx="2208530" cy="1544320"/>
                        </a:xfrm>
                        <a:prstGeom prst="rect">
                          <a:avLst/>
                        </a:prstGeom>
                        <a:solidFill>
                          <a:srgbClr val="FFFFFF"/>
                        </a:solidFill>
                        <a:ln w="9525">
                          <a:solidFill>
                            <a:srgbClr val="000000"/>
                          </a:solidFill>
                          <a:miter lim="800000"/>
                        </a:ln>
                      </wps:spPr>
                      <wps:txbx>
                        <w:txbxContent>
                          <w:p>
                            <w:r>
                              <w:rPr>
                                <w:rFonts w:hint="eastAsia" w:ascii="宋体" w:hAnsi="宋体"/>
                                <w:szCs w:val="21"/>
                              </w:rPr>
                              <w:t>被</w:t>
                            </w:r>
                            <w:r>
                              <w:rPr>
                                <w:rFonts w:ascii="宋体" w:hAnsi="宋体"/>
                                <w:szCs w:val="21"/>
                              </w:rPr>
                              <w:t>授权</w:t>
                            </w:r>
                            <w:r>
                              <w:rPr>
                                <w:rFonts w:hint="eastAsia" w:ascii="宋体" w:hAnsi="宋体"/>
                                <w:szCs w:val="21"/>
                              </w:rPr>
                              <w:t>人</w:t>
                            </w:r>
                            <w:r>
                              <w:rPr>
                                <w:rFonts w:ascii="宋体" w:hAnsi="宋体"/>
                                <w:szCs w:val="21"/>
                              </w:rPr>
                              <w:t>身份证正面</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8pt;margin-top:33.1pt;height:121.6pt;width:173.9pt;z-index:251661312;mso-width-relative:page;mso-height-relative:page;" fillcolor="#FFFFFF" filled="t" stroked="t" coordsize="21600,21600" o:gfxdata="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oYcdjZAAAACgEAAA8AAAAAAAAAAQAgAAAA&#10;IgAAAGRycy9kb3ducmV2LnhtbFBLAQIUABQAAAAIAIdO4kCbXMecQwIAAIsEAAAOAAAAAAAAAAEA&#10;IAAAACgBAABkcnMvZTJvRG9jLnhtbFBLBQYAAAAABgAGAFkBAADdBQAAAAA=&#10;">
                <v:fill on="t" focussize="0,0"/>
                <v:stroke color="#000000" miterlimit="8" joinstyle="miter"/>
                <v:imagedata o:title=""/>
                <o:lock v:ext="edit" aspectratio="f"/>
                <v:textbox>
                  <w:txbxContent>
                    <w:p>
                      <w:r>
                        <w:rPr>
                          <w:rFonts w:hint="eastAsia" w:ascii="宋体" w:hAnsi="宋体"/>
                          <w:szCs w:val="21"/>
                        </w:rPr>
                        <w:t>被</w:t>
                      </w:r>
                      <w:r>
                        <w:rPr>
                          <w:rFonts w:ascii="宋体" w:hAnsi="宋体"/>
                          <w:szCs w:val="21"/>
                        </w:rPr>
                        <w:t>授权</w:t>
                      </w:r>
                      <w:r>
                        <w:rPr>
                          <w:rFonts w:hint="eastAsia" w:ascii="宋体" w:hAnsi="宋体"/>
                          <w:szCs w:val="21"/>
                        </w:rPr>
                        <w:t>人</w:t>
                      </w:r>
                      <w:r>
                        <w:rPr>
                          <w:rFonts w:ascii="宋体" w:hAnsi="宋体"/>
                          <w:szCs w:val="21"/>
                        </w:rPr>
                        <w:t>身份证正面</w:t>
                      </w:r>
                    </w:p>
                    <w:p/>
                  </w:txbxContent>
                </v:textbox>
              </v:rect>
            </w:pict>
          </mc:Fallback>
        </mc:AlternateContent>
      </w:r>
      <w:r>
        <w:rPr>
          <w:rFonts w:ascii="宋体" w:hAnsi="宋体"/>
          <w:b/>
          <w:sz w:val="28"/>
          <w:szCs w:val="28"/>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420370</wp:posOffset>
                </wp:positionV>
                <wp:extent cx="2208530" cy="1544320"/>
                <wp:effectExtent l="4445" t="4445" r="12065" b="571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08530" cy="1544320"/>
                        </a:xfrm>
                        <a:prstGeom prst="rect">
                          <a:avLst/>
                        </a:prstGeom>
                        <a:solidFill>
                          <a:srgbClr val="FFFFFF"/>
                        </a:solidFill>
                        <a:ln w="9525">
                          <a:solidFill>
                            <a:srgbClr val="000000"/>
                          </a:solidFill>
                          <a:miter lim="800000"/>
                        </a:ln>
                      </wps:spPr>
                      <wps:txbx>
                        <w:txbxContent>
                          <w:p>
                            <w:r>
                              <w:rPr>
                                <w:rFonts w:ascii="宋体" w:hAnsi="宋体"/>
                                <w:szCs w:val="21"/>
                              </w:rPr>
                              <w:t>授权</w:t>
                            </w:r>
                            <w:r>
                              <w:rPr>
                                <w:rFonts w:hint="eastAsia" w:ascii="宋体" w:hAnsi="宋体"/>
                                <w:szCs w:val="21"/>
                              </w:rPr>
                              <w:t>人</w:t>
                            </w:r>
                            <w:r>
                              <w:rPr>
                                <w:rFonts w:ascii="宋体" w:hAnsi="宋体"/>
                                <w:szCs w:val="21"/>
                              </w:rPr>
                              <w:t>身份证正面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pt;margin-top:33.1pt;height:121.6pt;width:173.9pt;z-index:251660288;mso-width-relative:page;mso-height-relative:page;" fillcolor="#FFFFFF" filled="t" stroked="t" coordsize="21600,21600" o:gfxdata="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iWbet1wAAAAkBAAAPAAAAAAAAAAEAIAAAACIAAABkcnMvZG93&#10;bnJldi54bWxQSwECFAAUAAAACACHTuJAvkySNDoCAAB7BAAADgAAAAAAAAABACAAAAAmAQAAZHJz&#10;L2Uyb0RvYy54bWxQSwUGAAAAAAYABgBZAQAA0gUAAAAA&#10;">
                <v:fill on="t" focussize="0,0"/>
                <v:stroke color="#000000" miterlimit="8" joinstyle="miter"/>
                <v:imagedata o:title=""/>
                <o:lock v:ext="edit" aspectratio="f"/>
                <v:textbox>
                  <w:txbxContent>
                    <w:p>
                      <w:r>
                        <w:rPr>
                          <w:rFonts w:ascii="宋体" w:hAnsi="宋体"/>
                          <w:szCs w:val="21"/>
                        </w:rPr>
                        <w:t>授权</w:t>
                      </w:r>
                      <w:r>
                        <w:rPr>
                          <w:rFonts w:hint="eastAsia" w:ascii="宋体" w:hAnsi="宋体"/>
                          <w:szCs w:val="21"/>
                        </w:rPr>
                        <w:t>人</w:t>
                      </w:r>
                      <w:r>
                        <w:rPr>
                          <w:rFonts w:ascii="宋体" w:hAnsi="宋体"/>
                          <w:szCs w:val="21"/>
                        </w:rPr>
                        <w:t>身份证正面</w:t>
                      </w:r>
                    </w:p>
                  </w:txbxContent>
                </v:textbox>
              </v:rect>
            </w:pict>
          </mc:Fallback>
        </mc:AlternateContent>
      </w:r>
    </w:p>
    <w:p>
      <w:pPr>
        <w:adjustRightInd w:val="0"/>
        <w:snapToGrid w:val="0"/>
        <w:spacing w:line="480" w:lineRule="auto"/>
        <w:jc w:val="left"/>
        <w:rPr>
          <w:rFonts w:ascii="宋体" w:hAnsi="宋体"/>
          <w:b/>
          <w:sz w:val="28"/>
          <w:szCs w:val="28"/>
        </w:rPr>
      </w:pPr>
    </w:p>
    <w:p>
      <w:pPr>
        <w:adjustRightInd w:val="0"/>
        <w:snapToGrid w:val="0"/>
        <w:spacing w:line="480" w:lineRule="auto"/>
        <w:jc w:val="left"/>
        <w:rPr>
          <w:rFonts w:ascii="宋体" w:hAnsi="宋体"/>
          <w:b/>
          <w:sz w:val="28"/>
          <w:szCs w:val="28"/>
        </w:rPr>
      </w:pPr>
    </w:p>
    <w:p>
      <w:pPr>
        <w:adjustRightInd w:val="0"/>
        <w:snapToGrid w:val="0"/>
        <w:spacing w:line="480" w:lineRule="auto"/>
        <w:jc w:val="left"/>
        <w:rPr>
          <w:rFonts w:ascii="宋体" w:hAnsi="宋体"/>
          <w:b/>
          <w:sz w:val="28"/>
          <w:szCs w:val="28"/>
        </w:rPr>
      </w:pPr>
    </w:p>
    <w:p>
      <w:pPr>
        <w:adjustRightInd w:val="0"/>
        <w:snapToGrid w:val="0"/>
        <w:spacing w:line="480" w:lineRule="auto"/>
        <w:jc w:val="left"/>
        <w:rPr>
          <w:rFonts w:ascii="宋体" w:hAnsi="宋体"/>
          <w:b/>
          <w:sz w:val="28"/>
          <w:szCs w:val="28"/>
        </w:rPr>
      </w:pPr>
      <w:r>
        <w:rPr>
          <w:rFonts w:ascii="宋体" w:hAnsi="宋体"/>
          <w:b/>
          <w:sz w:val="28"/>
          <w:szCs w:val="28"/>
        </w:rPr>
        <mc:AlternateContent>
          <mc:Choice Requires="wps">
            <w:drawing>
              <wp:anchor distT="0" distB="0" distL="114300" distR="114300" simplePos="0" relativeHeight="251663360" behindDoc="0" locked="0" layoutInCell="1" allowOverlap="1">
                <wp:simplePos x="0" y="0"/>
                <wp:positionH relativeFrom="column">
                  <wp:posOffset>2641600</wp:posOffset>
                </wp:positionH>
                <wp:positionV relativeFrom="paragraph">
                  <wp:posOffset>347345</wp:posOffset>
                </wp:positionV>
                <wp:extent cx="2208530" cy="1544320"/>
                <wp:effectExtent l="4445" t="4445" r="12065" b="5715"/>
                <wp:wrapNone/>
                <wp:docPr id="585699749" name="矩形 585699749"/>
                <wp:cNvGraphicFramePr/>
                <a:graphic xmlns:a="http://schemas.openxmlformats.org/drawingml/2006/main">
                  <a:graphicData uri="http://schemas.microsoft.com/office/word/2010/wordprocessingShape">
                    <wps:wsp>
                      <wps:cNvSpPr>
                        <a:spLocks noChangeArrowheads="1"/>
                      </wps:cNvSpPr>
                      <wps:spPr bwMode="auto">
                        <a:xfrm>
                          <a:off x="0" y="0"/>
                          <a:ext cx="2208530" cy="1544320"/>
                        </a:xfrm>
                        <a:prstGeom prst="rect">
                          <a:avLst/>
                        </a:prstGeom>
                        <a:solidFill>
                          <a:srgbClr val="FFFFFF"/>
                        </a:solidFill>
                        <a:ln w="9525">
                          <a:solidFill>
                            <a:srgbClr val="000000"/>
                          </a:solidFill>
                          <a:miter lim="800000"/>
                        </a:ln>
                      </wps:spPr>
                      <wps:txbx>
                        <w:txbxContent>
                          <w:p>
                            <w:r>
                              <w:rPr>
                                <w:rFonts w:hint="eastAsia" w:ascii="宋体" w:hAnsi="宋体"/>
                                <w:szCs w:val="21"/>
                              </w:rPr>
                              <w:t>被</w:t>
                            </w:r>
                            <w:r>
                              <w:rPr>
                                <w:rFonts w:ascii="宋体" w:hAnsi="宋体"/>
                                <w:szCs w:val="21"/>
                              </w:rPr>
                              <w:t>授权</w:t>
                            </w:r>
                            <w:r>
                              <w:rPr>
                                <w:rFonts w:hint="eastAsia" w:ascii="宋体" w:hAnsi="宋体"/>
                                <w:szCs w:val="21"/>
                              </w:rPr>
                              <w:t>人</w:t>
                            </w:r>
                            <w:r>
                              <w:rPr>
                                <w:rFonts w:ascii="宋体" w:hAnsi="宋体"/>
                                <w:szCs w:val="21"/>
                              </w:rPr>
                              <w:t>身份证</w:t>
                            </w:r>
                            <w:r>
                              <w:rPr>
                                <w:rFonts w:hint="eastAsia" w:ascii="宋体" w:hAnsi="宋体"/>
                                <w:szCs w:val="21"/>
                              </w:rPr>
                              <w:t>反</w:t>
                            </w:r>
                            <w:r>
                              <w:rPr>
                                <w:rFonts w:ascii="宋体" w:hAnsi="宋体"/>
                                <w:szCs w:val="21"/>
                              </w:rPr>
                              <w:t>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8pt;margin-top:27.35pt;height:121.6pt;width:173.9pt;z-index:251663360;mso-width-relative:page;mso-height-relative:page;" fillcolor="#FFFFFF" filled="t" stroked="t" coordsize="21600,21600" o:gfxdata="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Ejfqm2QAAAAoBAAAPAAAAAAAAAAEAIAAA&#10;ACIAAABkcnMvZG93bnJldi54bWxQSwECFAAUAAAACACHTuJAD3WoWUQCAACLBAAADgAAAAAAAAAB&#10;ACAAAAAoAQAAZHJzL2Uyb0RvYy54bWxQSwUGAAAAAAYABgBZAQAA3gUAAAAA&#10;">
                <v:fill on="t" focussize="0,0"/>
                <v:stroke color="#000000" miterlimit="8" joinstyle="miter"/>
                <v:imagedata o:title=""/>
                <o:lock v:ext="edit" aspectratio="f"/>
                <v:textbox>
                  <w:txbxContent>
                    <w:p>
                      <w:r>
                        <w:rPr>
                          <w:rFonts w:hint="eastAsia" w:ascii="宋体" w:hAnsi="宋体"/>
                          <w:szCs w:val="21"/>
                        </w:rPr>
                        <w:t>被</w:t>
                      </w:r>
                      <w:r>
                        <w:rPr>
                          <w:rFonts w:ascii="宋体" w:hAnsi="宋体"/>
                          <w:szCs w:val="21"/>
                        </w:rPr>
                        <w:t>授权</w:t>
                      </w:r>
                      <w:r>
                        <w:rPr>
                          <w:rFonts w:hint="eastAsia" w:ascii="宋体" w:hAnsi="宋体"/>
                          <w:szCs w:val="21"/>
                        </w:rPr>
                        <w:t>人</w:t>
                      </w:r>
                      <w:r>
                        <w:rPr>
                          <w:rFonts w:ascii="宋体" w:hAnsi="宋体"/>
                          <w:szCs w:val="21"/>
                        </w:rPr>
                        <w:t>身份证</w:t>
                      </w:r>
                      <w:r>
                        <w:rPr>
                          <w:rFonts w:hint="eastAsia" w:ascii="宋体" w:hAnsi="宋体"/>
                          <w:szCs w:val="21"/>
                        </w:rPr>
                        <w:t>反</w:t>
                      </w:r>
                      <w:r>
                        <w:rPr>
                          <w:rFonts w:ascii="宋体" w:hAnsi="宋体"/>
                          <w:szCs w:val="21"/>
                        </w:rPr>
                        <w:t>面</w:t>
                      </w:r>
                    </w:p>
                  </w:txbxContent>
                </v:textbox>
              </v:rect>
            </w:pict>
          </mc:Fallback>
        </mc:AlternateContent>
      </w:r>
      <w:r>
        <w:rPr>
          <w:rFonts w:ascii="宋体" w:hAnsi="宋体"/>
          <w:b/>
          <w:sz w:val="28"/>
          <w:szCs w:val="28"/>
        </w:rPr>
        <mc:AlternateContent>
          <mc:Choice Requires="wps">
            <w:drawing>
              <wp:anchor distT="0" distB="0" distL="114300" distR="114300" simplePos="0" relativeHeight="251662336" behindDoc="0" locked="0" layoutInCell="1" allowOverlap="1">
                <wp:simplePos x="0" y="0"/>
                <wp:positionH relativeFrom="column">
                  <wp:posOffset>-21590</wp:posOffset>
                </wp:positionH>
                <wp:positionV relativeFrom="paragraph">
                  <wp:posOffset>347345</wp:posOffset>
                </wp:positionV>
                <wp:extent cx="2208530" cy="1544320"/>
                <wp:effectExtent l="4445" t="4445" r="12065" b="5715"/>
                <wp:wrapNone/>
                <wp:docPr id="1504574207" name="矩形 1504574207"/>
                <wp:cNvGraphicFramePr/>
                <a:graphic xmlns:a="http://schemas.openxmlformats.org/drawingml/2006/main">
                  <a:graphicData uri="http://schemas.microsoft.com/office/word/2010/wordprocessingShape">
                    <wps:wsp>
                      <wps:cNvSpPr>
                        <a:spLocks noChangeArrowheads="1"/>
                      </wps:cNvSpPr>
                      <wps:spPr bwMode="auto">
                        <a:xfrm>
                          <a:off x="0" y="0"/>
                          <a:ext cx="2208530" cy="1544320"/>
                        </a:xfrm>
                        <a:prstGeom prst="rect">
                          <a:avLst/>
                        </a:prstGeom>
                        <a:solidFill>
                          <a:srgbClr val="FFFFFF"/>
                        </a:solidFill>
                        <a:ln w="9525">
                          <a:solidFill>
                            <a:srgbClr val="000000"/>
                          </a:solidFill>
                          <a:miter lim="800000"/>
                        </a:ln>
                      </wps:spPr>
                      <wps:txbx>
                        <w:txbxContent>
                          <w:p>
                            <w:r>
                              <w:rPr>
                                <w:rFonts w:ascii="宋体" w:hAnsi="宋体"/>
                                <w:szCs w:val="21"/>
                              </w:rPr>
                              <w:t>授权</w:t>
                            </w:r>
                            <w:r>
                              <w:rPr>
                                <w:rFonts w:hint="eastAsia" w:ascii="宋体" w:hAnsi="宋体"/>
                                <w:szCs w:val="21"/>
                              </w:rPr>
                              <w:t>人</w:t>
                            </w:r>
                            <w:r>
                              <w:rPr>
                                <w:rFonts w:ascii="宋体" w:hAnsi="宋体"/>
                                <w:szCs w:val="21"/>
                              </w:rPr>
                              <w:t>身份证</w:t>
                            </w:r>
                            <w:r>
                              <w:rPr>
                                <w:rFonts w:hint="eastAsia" w:ascii="宋体" w:hAnsi="宋体"/>
                                <w:szCs w:val="21"/>
                              </w:rPr>
                              <w:t>反</w:t>
                            </w:r>
                            <w:r>
                              <w:rPr>
                                <w:rFonts w:ascii="宋体" w:hAnsi="宋体"/>
                                <w:szCs w:val="21"/>
                              </w:rPr>
                              <w:t>面</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pt;margin-top:27.35pt;height:121.6pt;width:173.9pt;z-index:251662336;mso-width-relative:page;mso-height-relative:page;" fillcolor="#FFFFFF" filled="t" stroked="t" coordsize="21600,21600" o:gfxdata="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zMw809gAAAAJAQAADwAAAAAAAAABACAAAAAi&#10;AAAAZHJzL2Rvd25yZXYueG1sUEsBAhQAFAAAAAgAh07iQPFgN2NDAgAAjQQAAA4AAAAAAAAAAQAg&#10;AAAAJwEAAGRycy9lMm9Eb2MueG1sUEsFBgAAAAAGAAYAWQEAANwFAAAAAA==&#10;">
                <v:fill on="t" focussize="0,0"/>
                <v:stroke color="#000000" miterlimit="8" joinstyle="miter"/>
                <v:imagedata o:title=""/>
                <o:lock v:ext="edit" aspectratio="f"/>
                <v:textbox>
                  <w:txbxContent>
                    <w:p>
                      <w:r>
                        <w:rPr>
                          <w:rFonts w:ascii="宋体" w:hAnsi="宋体"/>
                          <w:szCs w:val="21"/>
                        </w:rPr>
                        <w:t>授权</w:t>
                      </w:r>
                      <w:r>
                        <w:rPr>
                          <w:rFonts w:hint="eastAsia" w:ascii="宋体" w:hAnsi="宋体"/>
                          <w:szCs w:val="21"/>
                        </w:rPr>
                        <w:t>人</w:t>
                      </w:r>
                      <w:r>
                        <w:rPr>
                          <w:rFonts w:ascii="宋体" w:hAnsi="宋体"/>
                          <w:szCs w:val="21"/>
                        </w:rPr>
                        <w:t>身份证</w:t>
                      </w:r>
                      <w:r>
                        <w:rPr>
                          <w:rFonts w:hint="eastAsia" w:ascii="宋体" w:hAnsi="宋体"/>
                          <w:szCs w:val="21"/>
                        </w:rPr>
                        <w:t>反</w:t>
                      </w:r>
                      <w:r>
                        <w:rPr>
                          <w:rFonts w:ascii="宋体" w:hAnsi="宋体"/>
                          <w:szCs w:val="21"/>
                        </w:rPr>
                        <w:t>面</w:t>
                      </w:r>
                    </w:p>
                    <w:p/>
                  </w:txbxContent>
                </v:textbox>
              </v:rect>
            </w:pict>
          </mc:Fallback>
        </mc:AlternateContent>
      </w:r>
    </w:p>
    <w:p>
      <w:pPr>
        <w:adjustRightInd w:val="0"/>
        <w:snapToGrid w:val="0"/>
        <w:spacing w:line="480" w:lineRule="auto"/>
        <w:jc w:val="left"/>
        <w:rPr>
          <w:rFonts w:ascii="宋体" w:hAnsi="宋体"/>
          <w:b/>
          <w:sz w:val="28"/>
          <w:szCs w:val="28"/>
        </w:rPr>
      </w:pPr>
    </w:p>
    <w:p>
      <w:pPr>
        <w:adjustRightInd w:val="0"/>
        <w:snapToGrid w:val="0"/>
        <w:spacing w:line="480" w:lineRule="auto"/>
        <w:jc w:val="left"/>
        <w:rPr>
          <w:rFonts w:ascii="宋体" w:hAnsi="宋体"/>
          <w:b/>
          <w:sz w:val="28"/>
          <w:szCs w:val="28"/>
        </w:rPr>
      </w:pPr>
    </w:p>
    <w:p>
      <w:pPr>
        <w:rPr>
          <w:rFonts w:ascii="仿宋" w:hAnsi="仿宋" w:eastAsia="仿宋"/>
          <w:b/>
          <w:sz w:val="28"/>
          <w:szCs w:val="28"/>
        </w:rPr>
      </w:pPr>
      <w:r>
        <w:rPr>
          <w:rFonts w:hint="eastAsia" w:ascii="仿宋" w:hAnsi="仿宋" w:eastAsia="仿宋"/>
          <w:b/>
          <w:sz w:val="28"/>
          <w:szCs w:val="28"/>
        </w:rPr>
        <w:t>附件三 《报价表》</w:t>
      </w:r>
    </w:p>
    <w:p>
      <w:pPr>
        <w:spacing w:before="312" w:beforeLines="100"/>
        <w:jc w:val="center"/>
        <w:rPr>
          <w:rFonts w:ascii="仿宋" w:hAnsi="仿宋" w:eastAsia="仿宋"/>
          <w:b/>
          <w:bCs/>
          <w:sz w:val="32"/>
          <w:szCs w:val="32"/>
        </w:rPr>
      </w:pPr>
      <w:r>
        <w:rPr>
          <w:rFonts w:hint="eastAsia" w:ascii="仿宋" w:hAnsi="仿宋" w:eastAsia="仿宋"/>
          <w:b/>
          <w:bCs/>
          <w:sz w:val="32"/>
          <w:szCs w:val="32"/>
        </w:rPr>
        <w:t>浙江英特物流有限公司</w:t>
      </w:r>
    </w:p>
    <w:p>
      <w:pPr>
        <w:jc w:val="center"/>
        <w:rPr>
          <w:rFonts w:ascii="仿宋" w:hAnsi="仿宋" w:eastAsia="仿宋"/>
          <w:b/>
          <w:bCs/>
          <w:sz w:val="32"/>
          <w:szCs w:val="32"/>
        </w:rPr>
      </w:pPr>
      <w:r>
        <w:rPr>
          <w:rFonts w:hint="eastAsia" w:ascii="仿宋" w:hAnsi="仿宋" w:eastAsia="仿宋"/>
          <w:b/>
          <w:bCs/>
          <w:sz w:val="32"/>
          <w:szCs w:val="32"/>
        </w:rPr>
        <w:t>物流事业部热敏纸采购项目报价表</w:t>
      </w:r>
    </w:p>
    <w:p>
      <w:pPr>
        <w:snapToGrid w:val="0"/>
        <w:rPr>
          <w:rFonts w:ascii="仿宋" w:hAnsi="仿宋" w:eastAsia="仿宋"/>
          <w:sz w:val="28"/>
          <w:szCs w:val="28"/>
        </w:rPr>
      </w:pPr>
      <w:r>
        <w:rPr>
          <w:rFonts w:hint="eastAsia" w:ascii="仿宋" w:hAnsi="仿宋" w:eastAsia="仿宋"/>
          <w:b/>
          <w:sz w:val="28"/>
          <w:szCs w:val="28"/>
        </w:rPr>
        <w:t>报价说明</w:t>
      </w:r>
      <w:r>
        <w:rPr>
          <w:rFonts w:hint="eastAsia" w:ascii="仿宋" w:hAnsi="仿宋" w:eastAsia="仿宋"/>
          <w:sz w:val="28"/>
          <w:szCs w:val="28"/>
        </w:rPr>
        <w:t>：</w:t>
      </w:r>
    </w:p>
    <w:p>
      <w:pPr>
        <w:widowControl/>
        <w:tabs>
          <w:tab w:val="left" w:pos="1440"/>
        </w:tabs>
        <w:snapToGrid w:val="0"/>
        <w:ind w:firstLine="480" w:firstLineChars="200"/>
        <w:rPr>
          <w:rFonts w:ascii="仿宋" w:hAnsi="仿宋" w:eastAsia="仿宋"/>
          <w:bCs/>
          <w:sz w:val="24"/>
          <w:szCs w:val="24"/>
        </w:rPr>
      </w:pPr>
      <w:r>
        <w:rPr>
          <w:rFonts w:hint="eastAsia" w:ascii="仿宋" w:hAnsi="仿宋" w:eastAsia="仿宋"/>
          <w:bCs/>
          <w:kern w:val="0"/>
          <w:sz w:val="24"/>
          <w:szCs w:val="24"/>
        </w:rPr>
        <w:t>1、</w:t>
      </w:r>
      <w:r>
        <w:rPr>
          <w:rFonts w:ascii="仿宋" w:hAnsi="仿宋" w:eastAsia="仿宋"/>
          <w:bCs/>
          <w:sz w:val="24"/>
          <w:szCs w:val="24"/>
        </w:rPr>
        <w:t>本次</w:t>
      </w:r>
      <w:r>
        <w:rPr>
          <w:rFonts w:hint="eastAsia" w:ascii="仿宋" w:hAnsi="仿宋" w:eastAsia="仿宋"/>
          <w:bCs/>
          <w:sz w:val="24"/>
          <w:szCs w:val="24"/>
        </w:rPr>
        <w:t>询价的产品</w:t>
      </w:r>
      <w:r>
        <w:rPr>
          <w:rFonts w:ascii="仿宋" w:hAnsi="仿宋" w:eastAsia="仿宋"/>
          <w:bCs/>
          <w:sz w:val="24"/>
          <w:szCs w:val="24"/>
        </w:rPr>
        <w:t>，</w:t>
      </w:r>
      <w:r>
        <w:rPr>
          <w:rFonts w:hint="eastAsia" w:ascii="仿宋" w:hAnsi="仿宋" w:eastAsia="仿宋"/>
          <w:bCs/>
          <w:sz w:val="24"/>
          <w:szCs w:val="24"/>
        </w:rPr>
        <w:t>包括但不限于用于本项目的税费、人工费、设计费、制作费、运输费、以及相关的管理费、规费、利润、风险等一切费用。</w:t>
      </w:r>
    </w:p>
    <w:p>
      <w:pPr>
        <w:widowControl/>
        <w:tabs>
          <w:tab w:val="left" w:pos="1440"/>
        </w:tabs>
        <w:snapToGrid w:val="0"/>
        <w:ind w:firstLine="480" w:firstLineChars="200"/>
        <w:rPr>
          <w:rFonts w:ascii="仿宋" w:hAnsi="仿宋" w:eastAsia="仿宋"/>
          <w:bCs/>
          <w:sz w:val="24"/>
          <w:szCs w:val="24"/>
        </w:rPr>
      </w:pPr>
      <w:r>
        <w:rPr>
          <w:rFonts w:hint="eastAsia" w:ascii="仿宋" w:hAnsi="仿宋" w:eastAsia="仿宋"/>
          <w:bCs/>
          <w:sz w:val="24"/>
        </w:rPr>
        <w:t>2、总报价应包括项目采购货品及送达货品交货所在地的运输、</w:t>
      </w:r>
      <w:r>
        <w:rPr>
          <w:rFonts w:ascii="仿宋" w:hAnsi="仿宋" w:eastAsia="仿宋"/>
          <w:bCs/>
          <w:sz w:val="24"/>
        </w:rPr>
        <w:t>售后技术服</w:t>
      </w:r>
      <w:r>
        <w:rPr>
          <w:rFonts w:ascii="仿宋" w:hAnsi="仿宋" w:eastAsia="仿宋"/>
          <w:bCs/>
          <w:sz w:val="24"/>
          <w:szCs w:val="24"/>
        </w:rPr>
        <w:t>务及技术文件</w:t>
      </w:r>
      <w:r>
        <w:rPr>
          <w:rFonts w:hint="eastAsia" w:ascii="仿宋" w:hAnsi="仿宋" w:eastAsia="仿宋"/>
          <w:bCs/>
          <w:sz w:val="24"/>
          <w:szCs w:val="24"/>
        </w:rPr>
        <w:t>等所有费用。</w:t>
      </w:r>
    </w:p>
    <w:p>
      <w:pPr>
        <w:widowControl/>
        <w:tabs>
          <w:tab w:val="left" w:pos="1440"/>
        </w:tabs>
        <w:snapToGrid w:val="0"/>
        <w:ind w:firstLine="482" w:firstLineChars="200"/>
        <w:rPr>
          <w:rFonts w:ascii="仿宋" w:hAnsi="仿宋" w:eastAsia="仿宋"/>
          <w:b/>
          <w:color w:val="FF0000"/>
          <w:sz w:val="24"/>
          <w:szCs w:val="24"/>
        </w:rPr>
      </w:pPr>
      <w:r>
        <w:rPr>
          <w:rFonts w:ascii="仿宋" w:hAnsi="仿宋" w:eastAsia="仿宋"/>
          <w:b/>
          <w:color w:val="FF0000"/>
          <w:sz w:val="24"/>
          <w:szCs w:val="24"/>
        </w:rPr>
        <w:t>3</w:t>
      </w:r>
      <w:r>
        <w:rPr>
          <w:rFonts w:hint="eastAsia" w:ascii="仿宋" w:hAnsi="仿宋" w:eastAsia="仿宋"/>
          <w:b/>
          <w:color w:val="FF0000"/>
          <w:sz w:val="24"/>
          <w:szCs w:val="24"/>
        </w:rPr>
        <w:t>、需</w:t>
      </w:r>
      <w:r>
        <w:rPr>
          <w:rFonts w:hint="eastAsia" w:ascii="仿宋" w:hAnsi="仿宋" w:eastAsia="仿宋"/>
          <w:b/>
          <w:color w:val="FF0000"/>
          <w:sz w:val="24"/>
        </w:rPr>
        <w:t>提供样品，样品要求：热敏标签纸（100*80mm*800张）</w:t>
      </w:r>
      <w:r>
        <w:rPr>
          <w:rFonts w:ascii="仿宋" w:hAnsi="仿宋" w:eastAsia="仿宋"/>
          <w:b/>
          <w:color w:val="FF0000"/>
          <w:sz w:val="24"/>
        </w:rPr>
        <w:t>2</w:t>
      </w:r>
      <w:r>
        <w:rPr>
          <w:rFonts w:hint="eastAsia" w:ascii="仿宋" w:hAnsi="仿宋" w:eastAsia="仿宋"/>
          <w:b/>
          <w:color w:val="FF0000"/>
          <w:sz w:val="24"/>
        </w:rPr>
        <w:t>卷，热敏清单小票纸（80*60mm*26米）2卷，冷藏车打印纸（57*30mm*9米）2卷，所有样品与报价文件一起寄送，作为验收样本，不予退还。</w:t>
      </w:r>
    </w:p>
    <w:p>
      <w:pPr>
        <w:widowControl/>
        <w:tabs>
          <w:tab w:val="left" w:pos="1440"/>
        </w:tabs>
        <w:snapToGrid w:val="0"/>
        <w:ind w:firstLine="480" w:firstLineChars="200"/>
        <w:rPr>
          <w:rFonts w:ascii="仿宋" w:hAnsi="仿宋" w:eastAsia="仿宋"/>
          <w:bCs/>
          <w:sz w:val="24"/>
          <w:szCs w:val="24"/>
        </w:rPr>
      </w:pPr>
      <w:r>
        <w:rPr>
          <w:rFonts w:ascii="仿宋" w:hAnsi="仿宋" w:eastAsia="仿宋"/>
          <w:bCs/>
          <w:sz w:val="24"/>
          <w:szCs w:val="24"/>
        </w:rPr>
        <w:t>3</w:t>
      </w:r>
      <w:r>
        <w:rPr>
          <w:rFonts w:hint="eastAsia" w:ascii="仿宋" w:hAnsi="仿宋" w:eastAsia="仿宋"/>
          <w:bCs/>
          <w:sz w:val="24"/>
          <w:szCs w:val="24"/>
        </w:rPr>
        <w:t>、</w:t>
      </w:r>
      <w:r>
        <w:rPr>
          <w:rFonts w:ascii="仿宋" w:hAnsi="仿宋" w:eastAsia="仿宋"/>
          <w:bCs/>
          <w:sz w:val="24"/>
          <w:szCs w:val="24"/>
        </w:rPr>
        <w:t>报价既要有总报价，也要有分项报价。</w:t>
      </w:r>
    </w:p>
    <w:p>
      <w:pPr>
        <w:snapToGrid w:val="0"/>
        <w:ind w:firstLine="482" w:firstLineChars="200"/>
        <w:rPr>
          <w:rFonts w:ascii="仿宋" w:hAnsi="仿宋" w:eastAsia="仿宋"/>
          <w:b/>
          <w:sz w:val="24"/>
          <w:szCs w:val="24"/>
        </w:rPr>
      </w:pPr>
      <w:r>
        <w:rPr>
          <w:rFonts w:ascii="仿宋" w:hAnsi="仿宋" w:eastAsia="仿宋"/>
          <w:b/>
          <w:sz w:val="24"/>
          <w:szCs w:val="24"/>
        </w:rPr>
        <w:t>4</w:t>
      </w:r>
      <w:r>
        <w:rPr>
          <w:rFonts w:hint="eastAsia" w:ascii="仿宋" w:hAnsi="仿宋" w:eastAsia="仿宋"/>
          <w:b/>
          <w:sz w:val="24"/>
          <w:szCs w:val="24"/>
        </w:rPr>
        <w:t>、</w:t>
      </w:r>
      <w:r>
        <w:rPr>
          <w:rFonts w:ascii="仿宋" w:hAnsi="仿宋" w:eastAsia="仿宋"/>
          <w:b/>
          <w:sz w:val="24"/>
          <w:szCs w:val="24"/>
        </w:rPr>
        <w:t>所供</w:t>
      </w:r>
      <w:r>
        <w:rPr>
          <w:rFonts w:hint="eastAsia" w:ascii="仿宋" w:hAnsi="仿宋" w:eastAsia="仿宋"/>
          <w:b/>
          <w:sz w:val="24"/>
          <w:szCs w:val="24"/>
        </w:rPr>
        <w:t>货品</w:t>
      </w:r>
      <w:r>
        <w:rPr>
          <w:rFonts w:ascii="仿宋" w:hAnsi="仿宋" w:eastAsia="仿宋"/>
          <w:b/>
          <w:sz w:val="24"/>
          <w:szCs w:val="24"/>
        </w:rPr>
        <w:t>的相关服务</w:t>
      </w:r>
      <w:r>
        <w:rPr>
          <w:rFonts w:hint="eastAsia" w:ascii="仿宋" w:hAnsi="仿宋" w:eastAsia="仿宋"/>
          <w:b/>
          <w:sz w:val="24"/>
          <w:szCs w:val="24"/>
        </w:rPr>
        <w:t>，</w:t>
      </w:r>
      <w:r>
        <w:rPr>
          <w:rFonts w:ascii="仿宋" w:hAnsi="仿宋" w:eastAsia="仿宋"/>
          <w:b/>
          <w:sz w:val="24"/>
          <w:szCs w:val="24"/>
        </w:rPr>
        <w:t>如有偿提供，请将价格详细列出，</w:t>
      </w:r>
      <w:r>
        <w:rPr>
          <w:rFonts w:hint="eastAsia" w:ascii="仿宋" w:hAnsi="仿宋" w:eastAsia="仿宋"/>
          <w:b/>
          <w:sz w:val="24"/>
          <w:szCs w:val="24"/>
        </w:rPr>
        <w:t>单独</w:t>
      </w:r>
      <w:r>
        <w:rPr>
          <w:rFonts w:ascii="仿宋" w:hAnsi="仿宋" w:eastAsia="仿宋"/>
          <w:b/>
          <w:sz w:val="24"/>
          <w:szCs w:val="24"/>
        </w:rPr>
        <w:t>报价。</w:t>
      </w:r>
    </w:p>
    <w:p>
      <w:pPr>
        <w:snapToGrid w:val="0"/>
        <w:ind w:firstLine="480" w:firstLineChars="200"/>
        <w:rPr>
          <w:rFonts w:ascii="仿宋" w:hAnsi="仿宋" w:eastAsia="仿宋"/>
          <w:bCs/>
          <w:sz w:val="24"/>
          <w:szCs w:val="24"/>
        </w:rPr>
      </w:pPr>
      <w:r>
        <w:rPr>
          <w:rFonts w:ascii="仿宋" w:hAnsi="仿宋" w:eastAsia="仿宋"/>
          <w:bCs/>
          <w:sz w:val="24"/>
          <w:szCs w:val="24"/>
        </w:rPr>
        <w:t>5</w:t>
      </w:r>
      <w:r>
        <w:rPr>
          <w:rFonts w:hint="eastAsia" w:ascii="仿宋" w:hAnsi="仿宋" w:eastAsia="仿宋"/>
          <w:bCs/>
          <w:sz w:val="24"/>
          <w:szCs w:val="24"/>
        </w:rPr>
        <w:t>、所有报价均为含税报价，供应商需开具1</w:t>
      </w:r>
      <w:r>
        <w:rPr>
          <w:rFonts w:ascii="仿宋" w:hAnsi="仿宋" w:eastAsia="仿宋"/>
          <w:bCs/>
          <w:sz w:val="24"/>
          <w:szCs w:val="24"/>
        </w:rPr>
        <w:t>3%</w:t>
      </w:r>
      <w:r>
        <w:rPr>
          <w:rFonts w:hint="eastAsia" w:ascii="仿宋" w:hAnsi="仿宋" w:eastAsia="仿宋"/>
          <w:bCs/>
          <w:sz w:val="24"/>
          <w:szCs w:val="24"/>
        </w:rPr>
        <w:t>增值税专用发票。</w:t>
      </w:r>
    </w:p>
    <w:p>
      <w:pPr>
        <w:snapToGrid w:val="0"/>
        <w:spacing w:after="156" w:afterLines="50"/>
        <w:ind w:firstLine="482" w:firstLineChars="200"/>
        <w:rPr>
          <w:rFonts w:ascii="仿宋" w:hAnsi="仿宋" w:eastAsia="仿宋"/>
          <w:b/>
          <w:sz w:val="24"/>
          <w:szCs w:val="24"/>
        </w:rPr>
      </w:pPr>
      <w:r>
        <w:rPr>
          <w:rFonts w:hint="eastAsia" w:ascii="仿宋" w:hAnsi="仿宋" w:eastAsia="仿宋"/>
          <w:b/>
          <w:sz w:val="24"/>
          <w:szCs w:val="24"/>
        </w:rPr>
        <w:t>6、本项目报价不得超过限价，否则将作为无效报价。</w:t>
      </w:r>
    </w:p>
    <w:tbl>
      <w:tblPr>
        <w:tblStyle w:val="6"/>
        <w:tblW w:w="11322" w:type="dxa"/>
        <w:tblInd w:w="-1423" w:type="dxa"/>
        <w:tblLayout w:type="autofit"/>
        <w:tblCellMar>
          <w:top w:w="0" w:type="dxa"/>
          <w:left w:w="108" w:type="dxa"/>
          <w:bottom w:w="0" w:type="dxa"/>
          <w:right w:w="108" w:type="dxa"/>
        </w:tblCellMar>
      </w:tblPr>
      <w:tblGrid>
        <w:gridCol w:w="565"/>
        <w:gridCol w:w="1420"/>
        <w:gridCol w:w="1412"/>
        <w:gridCol w:w="990"/>
        <w:gridCol w:w="856"/>
        <w:gridCol w:w="694"/>
        <w:gridCol w:w="935"/>
        <w:gridCol w:w="814"/>
        <w:gridCol w:w="935"/>
        <w:gridCol w:w="814"/>
        <w:gridCol w:w="935"/>
        <w:gridCol w:w="952"/>
      </w:tblGrid>
      <w:tr>
        <w:tblPrEx>
          <w:tblCellMar>
            <w:top w:w="0" w:type="dxa"/>
            <w:left w:w="108" w:type="dxa"/>
            <w:bottom w:w="0" w:type="dxa"/>
            <w:right w:w="108" w:type="dxa"/>
          </w:tblCellMar>
        </w:tblPrEx>
        <w:trPr>
          <w:trHeight w:val="284" w:hRule="atLeast"/>
        </w:trPr>
        <w:tc>
          <w:tcPr>
            <w:tcW w:w="11322" w:type="dxa"/>
            <w:gridSpan w:val="1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2024年物流事业部热敏纸统计表</w:t>
            </w:r>
          </w:p>
        </w:tc>
      </w:tr>
      <w:tr>
        <w:tblPrEx>
          <w:tblCellMar>
            <w:top w:w="0" w:type="dxa"/>
            <w:left w:w="108" w:type="dxa"/>
            <w:bottom w:w="0" w:type="dxa"/>
            <w:right w:w="108" w:type="dxa"/>
          </w:tblCellMar>
        </w:tblPrEx>
        <w:trPr>
          <w:trHeight w:val="284" w:hRule="atLeast"/>
        </w:trPr>
        <w:tc>
          <w:tcPr>
            <w:tcW w:w="5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序号</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物品名</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规格</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单位</w:t>
            </w: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限价单价</w:t>
            </w:r>
          </w:p>
        </w:tc>
        <w:tc>
          <w:tcPr>
            <w:tcW w:w="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杭州</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金华</w:t>
            </w:r>
          </w:p>
        </w:tc>
        <w:tc>
          <w:tcPr>
            <w:tcW w:w="8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温州</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绍兴</w:t>
            </w:r>
          </w:p>
        </w:tc>
        <w:tc>
          <w:tcPr>
            <w:tcW w:w="8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宁波</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含税单价</w:t>
            </w: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含税总价</w:t>
            </w:r>
          </w:p>
        </w:tc>
      </w:tr>
      <w:tr>
        <w:tblPrEx>
          <w:tblCellMar>
            <w:top w:w="0" w:type="dxa"/>
            <w:left w:w="108" w:type="dxa"/>
            <w:bottom w:w="0" w:type="dxa"/>
            <w:right w:w="108" w:type="dxa"/>
          </w:tblCellMar>
        </w:tblPrEx>
        <w:trPr>
          <w:trHeight w:val="284" w:hRule="atLeast"/>
        </w:trPr>
        <w:tc>
          <w:tcPr>
            <w:tcW w:w="5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冷藏车打印纸</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57*30mm*9米</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卷</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1.05</w:t>
            </w:r>
          </w:p>
        </w:tc>
        <w:tc>
          <w:tcPr>
            <w:tcW w:w="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4480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800</w:t>
            </w:r>
          </w:p>
        </w:tc>
        <w:tc>
          <w:tcPr>
            <w:tcW w:w="8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2880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r>
      <w:tr>
        <w:tblPrEx>
          <w:tblCellMar>
            <w:top w:w="0" w:type="dxa"/>
            <w:left w:w="108" w:type="dxa"/>
            <w:bottom w:w="0" w:type="dxa"/>
            <w:right w:w="108" w:type="dxa"/>
          </w:tblCellMar>
        </w:tblPrEx>
        <w:trPr>
          <w:trHeight w:val="284" w:hRule="atLeast"/>
        </w:trPr>
        <w:tc>
          <w:tcPr>
            <w:tcW w:w="5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冷藏车打印纸</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57*40mm*12米</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卷</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1.35</w:t>
            </w:r>
          </w:p>
        </w:tc>
        <w:tc>
          <w:tcPr>
            <w:tcW w:w="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2400</w:t>
            </w:r>
          </w:p>
        </w:tc>
        <w:tc>
          <w:tcPr>
            <w:tcW w:w="8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2400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r>
      <w:tr>
        <w:tblPrEx>
          <w:tblCellMar>
            <w:top w:w="0" w:type="dxa"/>
            <w:left w:w="108" w:type="dxa"/>
            <w:bottom w:w="0" w:type="dxa"/>
            <w:right w:w="108" w:type="dxa"/>
          </w:tblCellMar>
        </w:tblPrEx>
        <w:trPr>
          <w:trHeight w:val="284" w:hRule="atLeast"/>
        </w:trPr>
        <w:tc>
          <w:tcPr>
            <w:tcW w:w="5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热敏背胶条码纸</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30*20mm*1100张</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卷</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3.50</w:t>
            </w:r>
          </w:p>
        </w:tc>
        <w:tc>
          <w:tcPr>
            <w:tcW w:w="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150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r>
      <w:tr>
        <w:tblPrEx>
          <w:tblCellMar>
            <w:top w:w="0" w:type="dxa"/>
            <w:left w:w="108" w:type="dxa"/>
            <w:bottom w:w="0" w:type="dxa"/>
            <w:right w:w="108" w:type="dxa"/>
          </w:tblCellMar>
        </w:tblPrEx>
        <w:trPr>
          <w:trHeight w:val="284" w:hRule="atLeast"/>
        </w:trPr>
        <w:tc>
          <w:tcPr>
            <w:tcW w:w="5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热敏清单小票纸</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80*60mm*26米</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卷</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2.80</w:t>
            </w:r>
          </w:p>
        </w:tc>
        <w:tc>
          <w:tcPr>
            <w:tcW w:w="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7370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r>
      <w:tr>
        <w:tblPrEx>
          <w:tblCellMar>
            <w:top w:w="0" w:type="dxa"/>
            <w:left w:w="108" w:type="dxa"/>
            <w:bottom w:w="0" w:type="dxa"/>
            <w:right w:w="108" w:type="dxa"/>
          </w:tblCellMar>
        </w:tblPrEx>
        <w:trPr>
          <w:trHeight w:val="284" w:hRule="atLeast"/>
        </w:trPr>
        <w:tc>
          <w:tcPr>
            <w:tcW w:w="5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热敏标签纸</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100*80mm*800张</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卷</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ascii="宋体" w:hAnsi="宋体" w:cs="宋体"/>
                <w:kern w:val="0"/>
                <w:sz w:val="16"/>
                <w:szCs w:val="16"/>
              </w:rPr>
              <w:t>18.00</w:t>
            </w:r>
          </w:p>
        </w:tc>
        <w:tc>
          <w:tcPr>
            <w:tcW w:w="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6500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2400</w:t>
            </w:r>
          </w:p>
        </w:tc>
        <w:tc>
          <w:tcPr>
            <w:tcW w:w="8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1300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6000</w:t>
            </w:r>
          </w:p>
        </w:tc>
        <w:tc>
          <w:tcPr>
            <w:tcW w:w="8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1800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r>
      <w:tr>
        <w:tblPrEx>
          <w:tblCellMar>
            <w:top w:w="0" w:type="dxa"/>
            <w:left w:w="108" w:type="dxa"/>
            <w:bottom w:w="0" w:type="dxa"/>
            <w:right w:w="108" w:type="dxa"/>
          </w:tblCellMar>
        </w:tblPrEx>
        <w:trPr>
          <w:trHeight w:val="427" w:hRule="atLeast"/>
        </w:trPr>
        <w:tc>
          <w:tcPr>
            <w:tcW w:w="5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热敏标签纸（高粘性）</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100*80mm*800张</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卷</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50.00</w:t>
            </w:r>
          </w:p>
        </w:tc>
        <w:tc>
          <w:tcPr>
            <w:tcW w:w="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1200</w:t>
            </w:r>
          </w:p>
        </w:tc>
        <w:tc>
          <w:tcPr>
            <w:tcW w:w="8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r>
      <w:tr>
        <w:tblPrEx>
          <w:tblCellMar>
            <w:top w:w="0" w:type="dxa"/>
            <w:left w:w="108" w:type="dxa"/>
            <w:bottom w:w="0" w:type="dxa"/>
            <w:right w:w="108" w:type="dxa"/>
          </w:tblCellMar>
        </w:tblPrEx>
        <w:trPr>
          <w:trHeight w:val="284" w:hRule="atLeast"/>
        </w:trPr>
        <w:tc>
          <w:tcPr>
            <w:tcW w:w="5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热敏标签纸</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75*25*5000张</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卷</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51.00</w:t>
            </w:r>
          </w:p>
        </w:tc>
        <w:tc>
          <w:tcPr>
            <w:tcW w:w="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240</w:t>
            </w:r>
          </w:p>
        </w:tc>
        <w:tc>
          <w:tcPr>
            <w:tcW w:w="8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r>
      <w:tr>
        <w:tblPrEx>
          <w:tblCellMar>
            <w:top w:w="0" w:type="dxa"/>
            <w:left w:w="108" w:type="dxa"/>
            <w:bottom w:w="0" w:type="dxa"/>
            <w:right w:w="108" w:type="dxa"/>
          </w:tblCellMar>
        </w:tblPrEx>
        <w:trPr>
          <w:trHeight w:val="284" w:hRule="atLeast"/>
        </w:trPr>
        <w:tc>
          <w:tcPr>
            <w:tcW w:w="5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热敏标签纸</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40*50*1000张</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卷</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23.00</w:t>
            </w:r>
          </w:p>
        </w:tc>
        <w:tc>
          <w:tcPr>
            <w:tcW w:w="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12</w:t>
            </w:r>
          </w:p>
        </w:tc>
        <w:tc>
          <w:tcPr>
            <w:tcW w:w="8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r>
      <w:tr>
        <w:tblPrEx>
          <w:tblCellMar>
            <w:top w:w="0" w:type="dxa"/>
            <w:left w:w="108" w:type="dxa"/>
            <w:bottom w:w="0" w:type="dxa"/>
            <w:right w:w="108" w:type="dxa"/>
          </w:tblCellMar>
        </w:tblPrEx>
        <w:trPr>
          <w:trHeight w:val="284" w:hRule="atLeast"/>
        </w:trPr>
        <w:tc>
          <w:tcPr>
            <w:tcW w:w="5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9</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热敏标签纸</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80*42*1000张</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卷</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36.00</w:t>
            </w:r>
          </w:p>
        </w:tc>
        <w:tc>
          <w:tcPr>
            <w:tcW w:w="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120</w:t>
            </w:r>
          </w:p>
        </w:tc>
        <w:tc>
          <w:tcPr>
            <w:tcW w:w="8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r>
      <w:tr>
        <w:tblPrEx>
          <w:tblCellMar>
            <w:top w:w="0" w:type="dxa"/>
            <w:left w:w="108" w:type="dxa"/>
            <w:bottom w:w="0" w:type="dxa"/>
            <w:right w:w="108" w:type="dxa"/>
          </w:tblCellMar>
        </w:tblPrEx>
        <w:trPr>
          <w:trHeight w:val="392" w:hRule="atLeast"/>
        </w:trPr>
        <w:tc>
          <w:tcPr>
            <w:tcW w:w="5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热敏标签纸</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80*43mm*1000张</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卷</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36.00</w:t>
            </w:r>
          </w:p>
        </w:tc>
        <w:tc>
          <w:tcPr>
            <w:tcW w:w="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30</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c>
          <w:tcPr>
            <w:tcW w:w="9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r>
      <w:tr>
        <w:tblPrEx>
          <w:tblCellMar>
            <w:top w:w="0" w:type="dxa"/>
            <w:left w:w="108" w:type="dxa"/>
            <w:bottom w:w="0" w:type="dxa"/>
            <w:right w:w="108" w:type="dxa"/>
          </w:tblCellMar>
        </w:tblPrEx>
        <w:trPr>
          <w:trHeight w:val="219" w:hRule="atLeast"/>
        </w:trPr>
        <w:tc>
          <w:tcPr>
            <w:tcW w:w="524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总金额（含税1</w:t>
            </w:r>
            <w:r>
              <w:rPr>
                <w:rFonts w:ascii="宋体" w:hAnsi="宋体" w:cs="宋体"/>
                <w:b/>
                <w:bCs/>
                <w:kern w:val="0"/>
                <w:sz w:val="16"/>
                <w:szCs w:val="16"/>
              </w:rPr>
              <w:t>3</w:t>
            </w:r>
            <w:r>
              <w:rPr>
                <w:rFonts w:hint="eastAsia" w:ascii="宋体" w:hAnsi="宋体" w:cs="宋体"/>
                <w:b/>
                <w:bCs/>
                <w:kern w:val="0"/>
                <w:sz w:val="16"/>
                <w:szCs w:val="16"/>
              </w:rPr>
              <w:t>%）</w:t>
            </w:r>
          </w:p>
        </w:tc>
        <w:tc>
          <w:tcPr>
            <w:tcW w:w="607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r>
      <w:tr>
        <w:tblPrEx>
          <w:tblCellMar>
            <w:top w:w="0" w:type="dxa"/>
            <w:left w:w="108" w:type="dxa"/>
            <w:bottom w:w="0" w:type="dxa"/>
            <w:right w:w="108" w:type="dxa"/>
          </w:tblCellMar>
        </w:tblPrEx>
        <w:trPr>
          <w:trHeight w:val="219" w:hRule="atLeast"/>
        </w:trPr>
        <w:tc>
          <w:tcPr>
            <w:tcW w:w="524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交货期</w:t>
            </w:r>
          </w:p>
        </w:tc>
        <w:tc>
          <w:tcPr>
            <w:tcW w:w="607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r>
    </w:tbl>
    <w:p>
      <w:pPr>
        <w:tabs>
          <w:tab w:val="left" w:pos="4320"/>
        </w:tabs>
        <w:adjustRightInd w:val="0"/>
        <w:snapToGrid w:val="0"/>
        <w:ind w:right="2800" w:firstLine="3360" w:firstLineChars="1200"/>
        <w:jc w:val="left"/>
        <w:rPr>
          <w:rFonts w:ascii="仿宋" w:hAnsi="仿宋" w:eastAsia="仿宋"/>
          <w:sz w:val="28"/>
          <w:szCs w:val="28"/>
        </w:rPr>
      </w:pPr>
      <w:bookmarkStart w:id="60" w:name="_Hlk135047844"/>
      <w:r>
        <w:rPr>
          <w:rFonts w:hint="eastAsia" w:ascii="仿宋" w:hAnsi="仿宋" w:eastAsia="仿宋"/>
          <w:sz w:val="28"/>
          <w:szCs w:val="28"/>
        </w:rPr>
        <w:t>单 位（</w:t>
      </w:r>
      <w:r>
        <w:rPr>
          <w:rFonts w:ascii="仿宋" w:hAnsi="仿宋" w:eastAsia="仿宋"/>
          <w:sz w:val="28"/>
          <w:szCs w:val="28"/>
        </w:rPr>
        <w:t>公章）：</w:t>
      </w:r>
      <w:r>
        <w:rPr>
          <w:rFonts w:hint="eastAsia" w:ascii="仿宋" w:hAnsi="仿宋" w:eastAsia="仿宋"/>
          <w:sz w:val="28"/>
          <w:szCs w:val="28"/>
        </w:rPr>
        <w:t xml:space="preserve"> </w:t>
      </w:r>
      <w:r>
        <w:rPr>
          <w:rFonts w:ascii="仿宋" w:hAnsi="仿宋" w:eastAsia="仿宋"/>
          <w:sz w:val="28"/>
          <w:szCs w:val="28"/>
        </w:rPr>
        <w:t xml:space="preserve">                    </w:t>
      </w:r>
    </w:p>
    <w:p>
      <w:pPr>
        <w:adjustRightInd w:val="0"/>
        <w:snapToGrid w:val="0"/>
        <w:ind w:firstLine="3360" w:firstLineChars="1200"/>
        <w:jc w:val="left"/>
        <w:rPr>
          <w:rFonts w:ascii="仿宋" w:hAnsi="仿宋" w:eastAsia="仿宋"/>
          <w:sz w:val="28"/>
          <w:szCs w:val="28"/>
        </w:rPr>
      </w:pPr>
      <w:r>
        <w:rPr>
          <w:rFonts w:ascii="仿宋" w:hAnsi="仿宋" w:eastAsia="仿宋"/>
          <w:sz w:val="28"/>
          <w:szCs w:val="28"/>
        </w:rPr>
        <w:t>法定代表人（或授权代理人）签名：</w:t>
      </w:r>
    </w:p>
    <w:p>
      <w:pPr>
        <w:ind w:firstLine="3360" w:firstLineChars="1200"/>
        <w:jc w:val="left"/>
        <w:rPr>
          <w:rFonts w:ascii="仿宋" w:hAnsi="仿宋" w:eastAsia="仿宋"/>
          <w:sz w:val="28"/>
          <w:szCs w:val="28"/>
        </w:rPr>
      </w:pPr>
      <w:r>
        <w:rPr>
          <w:rFonts w:ascii="仿宋" w:hAnsi="仿宋" w:eastAsia="仿宋"/>
          <w:sz w:val="28"/>
          <w:szCs w:val="28"/>
        </w:rPr>
        <w:t>日</w:t>
      </w:r>
      <w:r>
        <w:rPr>
          <w:rFonts w:ascii="Calibri" w:hAnsi="Calibri" w:eastAsia="仿宋" w:cs="Calibri"/>
          <w:sz w:val="28"/>
          <w:szCs w:val="28"/>
        </w:rPr>
        <w:t>  </w:t>
      </w:r>
      <w:r>
        <w:rPr>
          <w:rFonts w:ascii="仿宋" w:hAnsi="仿宋" w:eastAsia="仿宋"/>
          <w:sz w:val="28"/>
          <w:szCs w:val="28"/>
        </w:rPr>
        <w:t>期：</w:t>
      </w:r>
      <w:r>
        <w:rPr>
          <w:rFonts w:hint="eastAsia" w:ascii="仿宋" w:hAnsi="仿宋" w:eastAsia="仿宋"/>
          <w:sz w:val="28"/>
          <w:szCs w:val="28"/>
        </w:rPr>
        <w:t>202</w:t>
      </w:r>
      <w:r>
        <w:rPr>
          <w:rFonts w:ascii="仿宋" w:hAnsi="仿宋" w:eastAsia="仿宋"/>
          <w:sz w:val="28"/>
          <w:szCs w:val="28"/>
        </w:rPr>
        <w:t>4</w:t>
      </w:r>
      <w:r>
        <w:rPr>
          <w:rFonts w:hint="eastAsia" w:ascii="仿宋" w:hAnsi="仿宋" w:eastAsia="仿宋"/>
          <w:sz w:val="28"/>
          <w:szCs w:val="28"/>
        </w:rPr>
        <w:t>年   月</w:t>
      </w:r>
      <w:bookmarkEnd w:id="60"/>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日</w:t>
      </w:r>
    </w:p>
    <w:p>
      <w:pPr>
        <w:widowControl/>
        <w:jc w:val="left"/>
        <w:rPr>
          <w:rFonts w:ascii="仿宋" w:hAnsi="仿宋" w:eastAsia="仿宋"/>
          <w:b/>
          <w:sz w:val="28"/>
          <w:szCs w:val="28"/>
        </w:rPr>
      </w:pPr>
    </w:p>
    <w:p>
      <w:pPr>
        <w:widowControl/>
        <w:jc w:val="left"/>
        <w:rPr>
          <w:rFonts w:ascii="仿宋" w:hAnsi="仿宋" w:eastAsia="仿宋"/>
          <w:b/>
          <w:sz w:val="28"/>
          <w:szCs w:val="28"/>
        </w:rPr>
      </w:pPr>
    </w:p>
    <w:p>
      <w:pPr>
        <w:widowControl/>
        <w:jc w:val="left"/>
        <w:rPr>
          <w:rFonts w:ascii="仿宋" w:hAnsi="仿宋" w:eastAsia="仿宋"/>
          <w:b/>
          <w:sz w:val="28"/>
          <w:szCs w:val="28"/>
        </w:rPr>
      </w:pPr>
      <w:r>
        <w:rPr>
          <w:rFonts w:hint="eastAsia" w:ascii="仿宋" w:hAnsi="仿宋" w:eastAsia="仿宋"/>
          <w:b/>
          <w:sz w:val="28"/>
          <w:szCs w:val="28"/>
        </w:rPr>
        <w:t>附件四 《售后服务内容及承诺》</w:t>
      </w:r>
    </w:p>
    <w:p>
      <w:pPr>
        <w:spacing w:before="312" w:beforeLines="100" w:after="312" w:afterLines="100"/>
        <w:jc w:val="center"/>
        <w:rPr>
          <w:rFonts w:ascii="仿宋" w:hAnsi="仿宋" w:eastAsia="仿宋"/>
          <w:b/>
          <w:bCs/>
          <w:sz w:val="32"/>
          <w:szCs w:val="32"/>
        </w:rPr>
      </w:pPr>
      <w:bookmarkStart w:id="61" w:name="_Toc194033793"/>
      <w:bookmarkStart w:id="62" w:name="_Toc153727305"/>
      <w:r>
        <w:rPr>
          <w:rFonts w:ascii="仿宋" w:hAnsi="仿宋" w:eastAsia="仿宋"/>
          <w:b/>
          <w:bCs/>
          <w:sz w:val="32"/>
          <w:szCs w:val="32"/>
        </w:rPr>
        <w:t>售后服务内容及承诺</w:t>
      </w:r>
      <w:bookmarkEnd w:id="61"/>
      <w:bookmarkEnd w:id="62"/>
    </w:p>
    <w:p>
      <w:pPr>
        <w:ind w:firstLine="551" w:firstLineChars="196"/>
        <w:rPr>
          <w:rFonts w:ascii="仿宋" w:hAnsi="仿宋" w:eastAsia="仿宋"/>
          <w:sz w:val="28"/>
          <w:szCs w:val="28"/>
        </w:rPr>
      </w:pPr>
      <w:r>
        <w:rPr>
          <w:rFonts w:ascii="仿宋" w:hAnsi="仿宋" w:eastAsia="仿宋"/>
          <w:b/>
          <w:sz w:val="28"/>
          <w:szCs w:val="28"/>
        </w:rPr>
        <w:t>说明</w:t>
      </w:r>
      <w:r>
        <w:rPr>
          <w:rFonts w:hint="eastAsia" w:ascii="仿宋" w:hAnsi="仿宋" w:eastAsia="仿宋"/>
          <w:b/>
          <w:sz w:val="28"/>
          <w:szCs w:val="28"/>
        </w:rPr>
        <w:t>：</w:t>
      </w:r>
      <w:r>
        <w:rPr>
          <w:rFonts w:hint="eastAsia" w:ascii="仿宋" w:hAnsi="仿宋" w:eastAsia="仿宋"/>
          <w:sz w:val="28"/>
          <w:szCs w:val="28"/>
        </w:rPr>
        <w:t xml:space="preserve"> 请</w:t>
      </w:r>
      <w:r>
        <w:rPr>
          <w:rFonts w:ascii="仿宋" w:hAnsi="仿宋" w:eastAsia="仿宋"/>
          <w:sz w:val="28"/>
          <w:szCs w:val="28"/>
        </w:rPr>
        <w:t>应详细说明对用户的承诺。</w:t>
      </w:r>
      <w:r>
        <w:rPr>
          <w:rFonts w:hint="eastAsia" w:ascii="仿宋" w:hAnsi="仿宋" w:eastAsia="仿宋"/>
          <w:sz w:val="28"/>
          <w:szCs w:val="28"/>
        </w:rPr>
        <w:t>内容包括但不限于详细的服务方案、质保期、交货期、服务及质量承诺、免费维修或更换有缺陷的货物（含货物模具）或部件的响应时间及期限等。</w:t>
      </w:r>
    </w:p>
    <w:p>
      <w:pPr>
        <w:ind w:firstLine="548" w:firstLineChars="196"/>
        <w:rPr>
          <w:rFonts w:ascii="仿宋" w:hAnsi="仿宋" w:eastAsia="仿宋"/>
          <w:sz w:val="28"/>
          <w:szCs w:val="28"/>
        </w:rPr>
      </w:pPr>
    </w:p>
    <w:p>
      <w:pPr>
        <w:widowControl/>
        <w:rPr>
          <w:rFonts w:ascii="宋体" w:hAnsi="宋体"/>
          <w:szCs w:val="21"/>
        </w:rPr>
      </w:pPr>
    </w:p>
    <w:p>
      <w:pPr>
        <w:snapToGrid w:val="0"/>
        <w:rPr>
          <w:rFonts w:ascii="宋体" w:hAnsi="宋体"/>
          <w:b/>
          <w:szCs w:val="21"/>
        </w:rPr>
      </w:pPr>
    </w:p>
    <w:p>
      <w:pPr>
        <w:snapToGrid w:val="0"/>
        <w:rPr>
          <w:rFonts w:ascii="宋体" w:hAnsi="宋体"/>
          <w:b/>
          <w:szCs w:val="21"/>
        </w:rPr>
      </w:pPr>
    </w:p>
    <w:p>
      <w:pPr>
        <w:tabs>
          <w:tab w:val="left" w:pos="4320"/>
        </w:tabs>
        <w:adjustRightInd w:val="0"/>
        <w:snapToGrid w:val="0"/>
        <w:spacing w:line="480" w:lineRule="auto"/>
        <w:ind w:firstLine="3920" w:firstLineChars="1400"/>
        <w:rPr>
          <w:rFonts w:ascii="仿宋" w:hAnsi="仿宋" w:eastAsia="仿宋"/>
          <w:sz w:val="28"/>
          <w:szCs w:val="28"/>
        </w:rPr>
      </w:pPr>
      <w:r>
        <w:rPr>
          <w:rFonts w:hint="eastAsia" w:ascii="仿宋" w:hAnsi="仿宋" w:eastAsia="仿宋"/>
          <w:sz w:val="28"/>
          <w:szCs w:val="28"/>
        </w:rPr>
        <w:t>单 位</w:t>
      </w:r>
      <w:r>
        <w:rPr>
          <w:rFonts w:ascii="仿宋" w:hAnsi="仿宋" w:eastAsia="仿宋"/>
          <w:sz w:val="28"/>
          <w:szCs w:val="28"/>
        </w:rPr>
        <w:t>（公章）：</w:t>
      </w:r>
    </w:p>
    <w:p>
      <w:pPr>
        <w:adjustRightInd w:val="0"/>
        <w:snapToGrid w:val="0"/>
        <w:spacing w:line="480" w:lineRule="auto"/>
        <w:ind w:firstLine="3920" w:firstLineChars="1400"/>
        <w:rPr>
          <w:rFonts w:ascii="仿宋" w:hAnsi="仿宋" w:eastAsia="仿宋"/>
          <w:sz w:val="28"/>
          <w:szCs w:val="28"/>
        </w:rPr>
      </w:pPr>
      <w:r>
        <w:rPr>
          <w:rFonts w:ascii="仿宋" w:hAnsi="仿宋" w:eastAsia="仿宋"/>
          <w:sz w:val="28"/>
          <w:szCs w:val="28"/>
        </w:rPr>
        <w:t>法定代表人（或授权代理人）签名：</w:t>
      </w:r>
    </w:p>
    <w:p>
      <w:pPr>
        <w:adjustRightInd w:val="0"/>
        <w:snapToGrid w:val="0"/>
        <w:spacing w:line="480" w:lineRule="auto"/>
        <w:ind w:firstLine="3920" w:firstLineChars="1400"/>
        <w:rPr>
          <w:rFonts w:ascii="仿宋" w:hAnsi="仿宋" w:eastAsia="仿宋"/>
          <w:sz w:val="28"/>
          <w:szCs w:val="28"/>
        </w:rPr>
      </w:pPr>
      <w:r>
        <w:rPr>
          <w:rFonts w:ascii="仿宋" w:hAnsi="仿宋" w:eastAsia="仿宋"/>
          <w:sz w:val="28"/>
          <w:szCs w:val="28"/>
        </w:rPr>
        <w:t>日</w:t>
      </w:r>
      <w:r>
        <w:rPr>
          <w:rFonts w:ascii="Calibri" w:hAnsi="Calibri" w:eastAsia="仿宋" w:cs="Calibri"/>
          <w:sz w:val="28"/>
          <w:szCs w:val="28"/>
        </w:rPr>
        <w:t>  </w:t>
      </w:r>
      <w:r>
        <w:rPr>
          <w:rFonts w:ascii="仿宋" w:hAnsi="仿宋" w:eastAsia="仿宋"/>
          <w:sz w:val="28"/>
          <w:szCs w:val="28"/>
        </w:rPr>
        <w:t>期：</w:t>
      </w:r>
      <w:r>
        <w:rPr>
          <w:rFonts w:hint="eastAsia" w:ascii="仿宋" w:hAnsi="仿宋" w:eastAsia="仿宋"/>
          <w:sz w:val="28"/>
          <w:szCs w:val="28"/>
        </w:rPr>
        <w:t>202</w:t>
      </w:r>
      <w:r>
        <w:rPr>
          <w:rFonts w:ascii="仿宋" w:hAnsi="仿宋" w:eastAsia="仿宋"/>
          <w:sz w:val="28"/>
          <w:szCs w:val="28"/>
        </w:rPr>
        <w:t>4</w:t>
      </w:r>
      <w:r>
        <w:rPr>
          <w:rFonts w:hint="eastAsia" w:ascii="仿宋" w:hAnsi="仿宋" w:eastAsia="仿宋"/>
          <w:sz w:val="28"/>
          <w:szCs w:val="28"/>
        </w:rPr>
        <w:t>年   月    日</w:t>
      </w:r>
    </w:p>
    <w:p>
      <w:pPr>
        <w:pStyle w:val="12"/>
        <w:ind w:right="420" w:firstLine="0"/>
        <w:rPr>
          <w:rFonts w:ascii="仿宋" w:hAnsi="仿宋" w:eastAsia="仿宋"/>
          <w:b/>
          <w:sz w:val="28"/>
          <w:szCs w:val="28"/>
        </w:rPr>
      </w:pPr>
      <w:bookmarkStart w:id="63" w:name="_Toc153727307"/>
      <w:bookmarkStart w:id="64" w:name="_Toc194033795"/>
    </w:p>
    <w:p>
      <w:pPr>
        <w:pStyle w:val="12"/>
        <w:ind w:right="420" w:firstLine="0"/>
        <w:rPr>
          <w:rFonts w:ascii="仿宋" w:hAnsi="仿宋" w:eastAsia="仿宋"/>
          <w:b/>
          <w:sz w:val="28"/>
          <w:szCs w:val="28"/>
        </w:rPr>
      </w:pPr>
    </w:p>
    <w:p>
      <w:pPr>
        <w:pStyle w:val="12"/>
        <w:ind w:right="420" w:firstLine="0"/>
        <w:rPr>
          <w:rFonts w:ascii="仿宋" w:hAnsi="仿宋" w:eastAsia="仿宋"/>
          <w:b/>
          <w:sz w:val="28"/>
          <w:szCs w:val="28"/>
        </w:rPr>
      </w:pPr>
    </w:p>
    <w:p>
      <w:pPr>
        <w:pStyle w:val="12"/>
        <w:ind w:right="420" w:firstLine="0"/>
        <w:rPr>
          <w:rFonts w:ascii="仿宋" w:hAnsi="仿宋" w:eastAsia="仿宋"/>
          <w:b/>
          <w:sz w:val="28"/>
          <w:szCs w:val="28"/>
        </w:rPr>
      </w:pPr>
    </w:p>
    <w:p>
      <w:pPr>
        <w:pStyle w:val="12"/>
        <w:ind w:right="420" w:firstLine="0"/>
        <w:rPr>
          <w:rFonts w:ascii="仿宋" w:hAnsi="仿宋" w:eastAsia="仿宋"/>
          <w:b/>
          <w:sz w:val="28"/>
          <w:szCs w:val="28"/>
        </w:rPr>
      </w:pPr>
    </w:p>
    <w:p>
      <w:pPr>
        <w:pStyle w:val="12"/>
        <w:ind w:right="420" w:firstLine="0"/>
        <w:rPr>
          <w:rFonts w:ascii="仿宋" w:hAnsi="仿宋" w:eastAsia="仿宋"/>
          <w:b/>
          <w:sz w:val="28"/>
          <w:szCs w:val="28"/>
        </w:rPr>
      </w:pPr>
    </w:p>
    <w:p>
      <w:pPr>
        <w:pStyle w:val="12"/>
        <w:ind w:right="420" w:firstLine="0"/>
        <w:rPr>
          <w:rFonts w:ascii="仿宋" w:hAnsi="仿宋" w:eastAsia="仿宋"/>
          <w:b/>
          <w:sz w:val="28"/>
          <w:szCs w:val="28"/>
        </w:rPr>
      </w:pPr>
    </w:p>
    <w:p>
      <w:pPr>
        <w:pStyle w:val="12"/>
        <w:ind w:right="420" w:firstLine="0"/>
        <w:rPr>
          <w:rFonts w:ascii="仿宋" w:hAnsi="仿宋" w:eastAsia="仿宋"/>
          <w:b/>
          <w:sz w:val="28"/>
          <w:szCs w:val="28"/>
        </w:rPr>
      </w:pPr>
    </w:p>
    <w:p>
      <w:pPr>
        <w:pStyle w:val="12"/>
        <w:ind w:right="420" w:firstLine="0"/>
        <w:rPr>
          <w:rFonts w:ascii="仿宋" w:hAnsi="仿宋" w:eastAsia="仿宋"/>
          <w:b/>
          <w:sz w:val="28"/>
          <w:szCs w:val="28"/>
        </w:rPr>
      </w:pPr>
    </w:p>
    <w:p>
      <w:pPr>
        <w:pStyle w:val="12"/>
        <w:ind w:right="420" w:firstLine="0"/>
        <w:rPr>
          <w:rFonts w:ascii="仿宋" w:hAnsi="仿宋" w:eastAsia="仿宋"/>
          <w:b/>
          <w:sz w:val="28"/>
          <w:szCs w:val="28"/>
        </w:rPr>
      </w:pPr>
    </w:p>
    <w:p>
      <w:pPr>
        <w:pStyle w:val="5"/>
      </w:pPr>
    </w:p>
    <w:bookmarkEnd w:id="63"/>
    <w:bookmarkEnd w:id="64"/>
    <w:p>
      <w:pPr>
        <w:pStyle w:val="12"/>
        <w:ind w:right="420" w:firstLine="0"/>
        <w:rPr>
          <w:rFonts w:ascii="仿宋" w:hAnsi="仿宋" w:eastAsia="仿宋"/>
          <w:sz w:val="28"/>
          <w:szCs w:val="28"/>
        </w:rPr>
      </w:pPr>
      <w:r>
        <w:rPr>
          <w:rFonts w:hint="eastAsia" w:ascii="仿宋" w:hAnsi="仿宋" w:eastAsia="仿宋"/>
          <w:b/>
          <w:sz w:val="28"/>
          <w:szCs w:val="28"/>
        </w:rPr>
        <w:t>附件五 《其他证明材料》</w:t>
      </w:r>
    </w:p>
    <w:p>
      <w:pPr>
        <w:spacing w:before="312" w:beforeLines="100" w:after="312" w:afterLines="100"/>
        <w:jc w:val="center"/>
        <w:rPr>
          <w:rFonts w:ascii="仿宋" w:hAnsi="仿宋" w:eastAsia="仿宋"/>
          <w:b/>
          <w:bCs/>
          <w:sz w:val="32"/>
          <w:szCs w:val="40"/>
        </w:rPr>
      </w:pPr>
      <w:r>
        <w:rPr>
          <w:rFonts w:ascii="仿宋" w:hAnsi="仿宋" w:eastAsia="仿宋"/>
          <w:b/>
          <w:bCs/>
          <w:sz w:val="32"/>
          <w:szCs w:val="40"/>
        </w:rPr>
        <w:t>其他证明材料</w:t>
      </w:r>
    </w:p>
    <w:p>
      <w:pPr>
        <w:spacing w:before="312" w:beforeLines="100" w:after="312" w:afterLines="100"/>
        <w:rPr>
          <w:rFonts w:ascii="仿宋" w:hAnsi="仿宋" w:eastAsia="仿宋"/>
          <w:b/>
          <w:bCs/>
          <w:sz w:val="32"/>
          <w:szCs w:val="40"/>
        </w:rPr>
      </w:pPr>
      <w:r>
        <w:rPr>
          <w:rFonts w:hint="eastAsia" w:ascii="仿宋" w:hAnsi="仿宋" w:eastAsia="仿宋"/>
          <w:b/>
          <w:bCs/>
          <w:sz w:val="28"/>
          <w:szCs w:val="28"/>
        </w:rPr>
        <w:t>★</w:t>
      </w:r>
      <w:r>
        <w:rPr>
          <w:rFonts w:hint="eastAsia" w:ascii="仿宋" w:hAnsi="仿宋" w:eastAsia="仿宋"/>
          <w:sz w:val="28"/>
          <w:szCs w:val="28"/>
        </w:rPr>
        <w:t>（1）</w:t>
      </w:r>
      <w:r>
        <w:rPr>
          <w:rFonts w:ascii="仿宋" w:hAnsi="仿宋" w:eastAsia="仿宋"/>
          <w:sz w:val="28"/>
          <w:szCs w:val="28"/>
        </w:rPr>
        <w:t>营业执照</w:t>
      </w:r>
      <w:r>
        <w:rPr>
          <w:rFonts w:hint="eastAsia" w:ascii="仿宋" w:hAnsi="仿宋" w:eastAsia="仿宋"/>
          <w:sz w:val="28"/>
          <w:szCs w:val="28"/>
        </w:rPr>
        <w:t>盖章</w:t>
      </w:r>
      <w:r>
        <w:rPr>
          <w:rFonts w:ascii="仿宋" w:hAnsi="仿宋" w:eastAsia="仿宋"/>
          <w:sz w:val="28"/>
          <w:szCs w:val="28"/>
        </w:rPr>
        <w:t>复印件</w:t>
      </w:r>
      <w:r>
        <w:rPr>
          <w:rFonts w:hint="eastAsia" w:ascii="仿宋" w:hAnsi="仿宋" w:eastAsia="仿宋"/>
          <w:sz w:val="28"/>
          <w:szCs w:val="28"/>
        </w:rPr>
        <w:t>；</w:t>
      </w:r>
    </w:p>
    <w:p>
      <w:pPr>
        <w:snapToGrid w:val="0"/>
        <w:spacing w:line="360" w:lineRule="auto"/>
        <w:ind w:firstLine="280" w:firstLineChars="100"/>
        <w:rPr>
          <w:rFonts w:ascii="仿宋" w:hAnsi="仿宋" w:eastAsia="仿宋"/>
          <w:sz w:val="28"/>
          <w:szCs w:val="28"/>
        </w:rPr>
      </w:pPr>
      <w:r>
        <w:rPr>
          <w:rFonts w:hint="eastAsia" w:ascii="仿宋" w:hAnsi="仿宋" w:eastAsia="仿宋"/>
          <w:sz w:val="28"/>
          <w:szCs w:val="28"/>
        </w:rPr>
        <w:t>（2）提供供应商资质要求中规定的相关资质证明材料盖章复印件（如有）；</w:t>
      </w:r>
    </w:p>
    <w:p>
      <w:pPr>
        <w:snapToGrid w:val="0"/>
        <w:spacing w:line="360" w:lineRule="auto"/>
        <w:rPr>
          <w:rFonts w:ascii="仿宋" w:hAnsi="仿宋" w:eastAsia="仿宋"/>
          <w:sz w:val="28"/>
          <w:szCs w:val="28"/>
        </w:rPr>
      </w:pPr>
      <w:r>
        <w:rPr>
          <w:rFonts w:hint="eastAsia" w:ascii="仿宋" w:hAnsi="仿宋" w:eastAsia="仿宋"/>
          <w:b/>
          <w:bCs/>
          <w:sz w:val="28"/>
          <w:szCs w:val="28"/>
        </w:rPr>
        <w:t>★</w:t>
      </w:r>
      <w:r>
        <w:rPr>
          <w:rFonts w:hint="eastAsia" w:ascii="仿宋" w:hAnsi="仿宋" w:eastAsia="仿宋"/>
          <w:sz w:val="28"/>
          <w:szCs w:val="28"/>
        </w:rPr>
        <w:t>（3）提供国家企业信用信息公示系统（https://www.gsxt.gov.cn/）和信用中国网站（https://www.creditchina.gov.cn/）查询截图打印盖公章；</w:t>
      </w:r>
    </w:p>
    <w:p>
      <w:pPr>
        <w:snapToGrid w:val="0"/>
        <w:spacing w:line="360" w:lineRule="auto"/>
        <w:rPr>
          <w:rFonts w:ascii="仿宋" w:hAnsi="仿宋" w:eastAsia="仿宋"/>
          <w:sz w:val="28"/>
          <w:szCs w:val="28"/>
        </w:rPr>
      </w:pPr>
      <w:r>
        <w:rPr>
          <w:rFonts w:hint="eastAsia" w:ascii="仿宋" w:hAnsi="仿宋" w:eastAsia="仿宋"/>
          <w:b/>
          <w:bCs/>
          <w:sz w:val="28"/>
          <w:szCs w:val="28"/>
        </w:rPr>
        <w:t>★</w:t>
      </w:r>
      <w:r>
        <w:rPr>
          <w:rFonts w:hint="eastAsia" w:ascii="仿宋" w:hAnsi="仿宋" w:eastAsia="仿宋"/>
          <w:sz w:val="28"/>
          <w:szCs w:val="28"/>
        </w:rPr>
        <w:t>（4）提供2022年1月1日（以合同签订之日为准）以来具有单个合同金额≥50万元人民币的同类产品销售合同（不少于2份）盖章复印件；</w:t>
      </w:r>
    </w:p>
    <w:p>
      <w:pPr>
        <w:snapToGrid w:val="0"/>
        <w:spacing w:line="360" w:lineRule="auto"/>
        <w:ind w:firstLine="280" w:firstLineChars="1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）其他资料：包括但不限于</w:t>
      </w:r>
      <w:r>
        <w:rPr>
          <w:rFonts w:ascii="仿宋" w:hAnsi="仿宋" w:eastAsia="仿宋"/>
          <w:sz w:val="28"/>
          <w:szCs w:val="28"/>
        </w:rPr>
        <w:t>信誉</w:t>
      </w:r>
      <w:r>
        <w:rPr>
          <w:rFonts w:hint="eastAsia" w:ascii="仿宋" w:hAnsi="仿宋" w:eastAsia="仿宋"/>
          <w:sz w:val="28"/>
          <w:szCs w:val="28"/>
        </w:rPr>
        <w:t>、荣誉证书、业绩表等可以</w:t>
      </w:r>
      <w:r>
        <w:rPr>
          <w:rFonts w:ascii="仿宋" w:hAnsi="仿宋" w:eastAsia="仿宋"/>
          <w:sz w:val="28"/>
          <w:szCs w:val="28"/>
        </w:rPr>
        <w:t>证明其能力的其他材料</w:t>
      </w:r>
      <w:r>
        <w:rPr>
          <w:rFonts w:hint="eastAsia" w:ascii="仿宋" w:hAnsi="仿宋" w:eastAsia="仿宋"/>
          <w:sz w:val="28"/>
          <w:szCs w:val="28"/>
        </w:rPr>
        <w:t>。</w:t>
      </w:r>
    </w:p>
    <w:p>
      <w:pPr>
        <w:tabs>
          <w:tab w:val="left" w:pos="4320"/>
        </w:tabs>
        <w:adjustRightInd w:val="0"/>
        <w:snapToGrid w:val="0"/>
        <w:spacing w:line="480" w:lineRule="auto"/>
        <w:ind w:firstLine="3360" w:firstLineChars="1200"/>
        <w:rPr>
          <w:rFonts w:ascii="仿宋" w:hAnsi="仿宋" w:eastAsia="仿宋"/>
          <w:sz w:val="28"/>
          <w:szCs w:val="28"/>
        </w:rPr>
      </w:pPr>
    </w:p>
    <w:p>
      <w:pPr>
        <w:tabs>
          <w:tab w:val="left" w:pos="4320"/>
        </w:tabs>
        <w:adjustRightInd w:val="0"/>
        <w:snapToGrid w:val="0"/>
        <w:spacing w:line="480" w:lineRule="auto"/>
        <w:ind w:firstLine="3360" w:firstLineChars="1200"/>
        <w:rPr>
          <w:rFonts w:ascii="仿宋" w:hAnsi="仿宋" w:eastAsia="仿宋"/>
          <w:sz w:val="28"/>
          <w:szCs w:val="28"/>
        </w:rPr>
      </w:pPr>
    </w:p>
    <w:p>
      <w:pPr>
        <w:tabs>
          <w:tab w:val="left" w:pos="4320"/>
        </w:tabs>
        <w:adjustRightInd w:val="0"/>
        <w:snapToGrid w:val="0"/>
        <w:spacing w:line="480" w:lineRule="auto"/>
        <w:ind w:firstLine="3360" w:firstLineChars="1200"/>
        <w:rPr>
          <w:rFonts w:ascii="仿宋" w:hAnsi="仿宋" w:eastAsia="仿宋"/>
          <w:sz w:val="28"/>
          <w:szCs w:val="28"/>
        </w:rPr>
      </w:pPr>
      <w:r>
        <w:rPr>
          <w:rFonts w:hint="eastAsia" w:ascii="仿宋" w:hAnsi="仿宋" w:eastAsia="仿宋"/>
          <w:sz w:val="28"/>
          <w:szCs w:val="28"/>
        </w:rPr>
        <w:t>单 位（</w:t>
      </w:r>
      <w:r>
        <w:rPr>
          <w:rFonts w:ascii="仿宋" w:hAnsi="仿宋" w:eastAsia="仿宋"/>
          <w:sz w:val="28"/>
          <w:szCs w:val="28"/>
        </w:rPr>
        <w:t>公章）：</w:t>
      </w:r>
    </w:p>
    <w:p>
      <w:pPr>
        <w:adjustRightInd w:val="0"/>
        <w:snapToGrid w:val="0"/>
        <w:spacing w:line="480" w:lineRule="auto"/>
        <w:ind w:left="2940" w:firstLine="420"/>
        <w:rPr>
          <w:rFonts w:ascii="仿宋" w:hAnsi="仿宋" w:eastAsia="仿宋"/>
          <w:sz w:val="28"/>
          <w:szCs w:val="28"/>
        </w:rPr>
      </w:pPr>
      <w:r>
        <w:rPr>
          <w:rFonts w:ascii="仿宋" w:hAnsi="仿宋" w:eastAsia="仿宋"/>
          <w:sz w:val="28"/>
          <w:szCs w:val="28"/>
        </w:rPr>
        <w:t>法定代表人（或授权代理人）签名：</w:t>
      </w:r>
    </w:p>
    <w:p>
      <w:pPr>
        <w:adjustRightInd w:val="0"/>
        <w:snapToGrid w:val="0"/>
        <w:spacing w:line="480" w:lineRule="auto"/>
        <w:ind w:firstLine="3360" w:firstLineChars="1200"/>
        <w:rPr>
          <w:rFonts w:ascii="仿宋" w:hAnsi="仿宋" w:eastAsia="仿宋"/>
          <w:sz w:val="28"/>
          <w:szCs w:val="28"/>
        </w:rPr>
      </w:pPr>
      <w:r>
        <w:rPr>
          <w:rFonts w:ascii="仿宋" w:hAnsi="仿宋" w:eastAsia="仿宋"/>
          <w:sz w:val="28"/>
          <w:szCs w:val="28"/>
        </w:rPr>
        <w:t>日</w:t>
      </w:r>
      <w:r>
        <w:rPr>
          <w:rFonts w:ascii="Calibri" w:hAnsi="Calibri" w:eastAsia="仿宋" w:cs="Calibri"/>
          <w:sz w:val="28"/>
          <w:szCs w:val="28"/>
        </w:rPr>
        <w:t>  </w:t>
      </w:r>
      <w:r>
        <w:rPr>
          <w:rFonts w:ascii="仿宋" w:hAnsi="仿宋" w:eastAsia="仿宋"/>
          <w:sz w:val="28"/>
          <w:szCs w:val="28"/>
        </w:rPr>
        <w:t>期：</w:t>
      </w:r>
      <w:r>
        <w:rPr>
          <w:rFonts w:hint="eastAsia" w:ascii="仿宋" w:hAnsi="仿宋" w:eastAsia="仿宋"/>
          <w:sz w:val="28"/>
          <w:szCs w:val="28"/>
        </w:rPr>
        <w:t>202</w:t>
      </w:r>
      <w:r>
        <w:rPr>
          <w:rFonts w:ascii="仿宋" w:hAnsi="仿宋" w:eastAsia="仿宋"/>
          <w:sz w:val="28"/>
          <w:szCs w:val="28"/>
        </w:rPr>
        <w:t>4</w:t>
      </w:r>
      <w:r>
        <w:rPr>
          <w:rFonts w:hint="eastAsia" w:ascii="仿宋" w:hAnsi="仿宋" w:eastAsia="仿宋"/>
          <w:sz w:val="28"/>
          <w:szCs w:val="28"/>
        </w:rPr>
        <w:t>年   月    日</w:t>
      </w:r>
    </w:p>
    <w:p>
      <w:pPr>
        <w:adjustRightInd w:val="0"/>
        <w:snapToGrid w:val="0"/>
        <w:spacing w:line="480" w:lineRule="auto"/>
        <w:jc w:val="left"/>
        <w:rPr>
          <w:rFonts w:ascii="宋体" w:hAnsi="宋体"/>
          <w:b/>
          <w:sz w:val="28"/>
          <w:szCs w:val="28"/>
        </w:rPr>
      </w:pPr>
    </w:p>
    <w:p>
      <w:pPr>
        <w:ind w:firstLine="3360" w:firstLineChars="120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5668E"/>
    <w:multiLevelType w:val="singleLevel"/>
    <w:tmpl w:val="8665668E"/>
    <w:lvl w:ilvl="0" w:tentative="0">
      <w:start w:val="1"/>
      <w:numFmt w:val="decimal"/>
      <w:suff w:val="nothing"/>
      <w:lvlText w:val="（%1）"/>
      <w:lvlJc w:val="left"/>
      <w:rPr>
        <w:rFonts w:ascii="仿宋" w:hAnsi="仿宋" w:eastAsia="仿宋" w:cs="Times New Roman"/>
      </w:rPr>
    </w:lvl>
  </w:abstractNum>
  <w:abstractNum w:abstractNumId="1">
    <w:nsid w:val="0000000A"/>
    <w:multiLevelType w:val="multilevel"/>
    <w:tmpl w:val="0000000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1"/>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000000B"/>
    <w:multiLevelType w:val="multilevel"/>
    <w:tmpl w:val="0000000B"/>
    <w:lvl w:ilvl="0" w:tentative="0">
      <w:start w:val="1"/>
      <w:numFmt w:val="upperLetter"/>
      <w:suff w:val="space"/>
      <w:lvlText w:val="%1"/>
      <w:lvlJc w:val="left"/>
      <w:pPr>
        <w:ind w:left="623" w:hanging="425"/>
      </w:pPr>
      <w:rPr>
        <w:rFonts w:hint="eastAsia"/>
      </w:rPr>
    </w:lvl>
    <w:lvl w:ilvl="1" w:tentative="0">
      <w:start w:val="1"/>
      <w:numFmt w:val="decimal"/>
      <w:pStyle w:val="20"/>
      <w:suff w:val="nothing"/>
      <w:lvlText w:val="图%1.%2　"/>
      <w:lvlJc w:val="left"/>
      <w:pPr>
        <w:ind w:left="4112"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0000000C"/>
    <w:multiLevelType w:val="multilevel"/>
    <w:tmpl w:val="0000000C"/>
    <w:lvl w:ilvl="0" w:tentative="0">
      <w:start w:val="1"/>
      <w:numFmt w:val="upperLetter"/>
      <w:lvlText w:val="%1"/>
      <w:lvlJc w:val="left"/>
      <w:pPr>
        <w:tabs>
          <w:tab w:val="left" w:pos="0"/>
        </w:tabs>
        <w:ind w:left="0" w:hanging="425"/>
      </w:pPr>
      <w:rPr>
        <w:rFonts w:hint="eastAsia"/>
      </w:rPr>
    </w:lvl>
    <w:lvl w:ilvl="1" w:tentative="0">
      <w:start w:val="1"/>
      <w:numFmt w:val="decimal"/>
      <w:pStyle w:val="2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
    <w:nsid w:val="43392BC2"/>
    <w:multiLevelType w:val="multilevel"/>
    <w:tmpl w:val="43392BC2"/>
    <w:lvl w:ilvl="0" w:tentative="0">
      <w:start w:val="1"/>
      <w:numFmt w:val="japaneseCounting"/>
      <w:lvlText w:val="%1、"/>
      <w:lvlJc w:val="left"/>
      <w:pPr>
        <w:ind w:left="1282" w:hanging="720"/>
      </w:pPr>
      <w:rPr>
        <w:rFonts w:ascii="仿宋" w:hAnsi="仿宋" w:eastAsia="仿宋" w:cs="Times New Roman"/>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abstractNum w:abstractNumId="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hAnsi="Times New Roman" w:eastAsia="黑体" w:cs="Times New Roman"/>
        <w:b w:val="0"/>
        <w:bCs w:val="0"/>
        <w:i w:val="0"/>
        <w:iCs w:val="0"/>
        <w:caps w:val="0"/>
        <w:smallCaps w:val="0"/>
        <w:strike w:val="0"/>
        <w:dstrike w:val="0"/>
        <w:vanish w:val="0"/>
        <w:spacing w:val="0"/>
        <w:kern w:val="0"/>
        <w:position w:val="0"/>
        <w:sz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OGQ3NWMxZThkOTU1ZTg5YzRjYWFjNWM3ZmIwNGMifQ=="/>
  </w:docVars>
  <w:rsids>
    <w:rsidRoot w:val="003F3440"/>
    <w:rsid w:val="0000682C"/>
    <w:rsid w:val="000159D8"/>
    <w:rsid w:val="00024EF0"/>
    <w:rsid w:val="00027BD9"/>
    <w:rsid w:val="00037F9D"/>
    <w:rsid w:val="00056911"/>
    <w:rsid w:val="00067A05"/>
    <w:rsid w:val="00086AB2"/>
    <w:rsid w:val="00087037"/>
    <w:rsid w:val="0009309D"/>
    <w:rsid w:val="000B5E4E"/>
    <w:rsid w:val="000B6027"/>
    <w:rsid w:val="000D363B"/>
    <w:rsid w:val="000D5DE9"/>
    <w:rsid w:val="000E4254"/>
    <w:rsid w:val="00106D0D"/>
    <w:rsid w:val="00107CCE"/>
    <w:rsid w:val="00110A2B"/>
    <w:rsid w:val="001249B7"/>
    <w:rsid w:val="00125541"/>
    <w:rsid w:val="0013773E"/>
    <w:rsid w:val="001613D7"/>
    <w:rsid w:val="00177D1F"/>
    <w:rsid w:val="0019379D"/>
    <w:rsid w:val="001A10D2"/>
    <w:rsid w:val="001B39BC"/>
    <w:rsid w:val="001B7555"/>
    <w:rsid w:val="001C61D6"/>
    <w:rsid w:val="001D68A7"/>
    <w:rsid w:val="001E1C9D"/>
    <w:rsid w:val="001E3155"/>
    <w:rsid w:val="001F26EF"/>
    <w:rsid w:val="00262E53"/>
    <w:rsid w:val="0028704A"/>
    <w:rsid w:val="002870C8"/>
    <w:rsid w:val="00295868"/>
    <w:rsid w:val="002C111A"/>
    <w:rsid w:val="002C3E1A"/>
    <w:rsid w:val="002F575D"/>
    <w:rsid w:val="00316860"/>
    <w:rsid w:val="003402F9"/>
    <w:rsid w:val="00354BFF"/>
    <w:rsid w:val="003645B7"/>
    <w:rsid w:val="00367AE0"/>
    <w:rsid w:val="0038066B"/>
    <w:rsid w:val="0038367D"/>
    <w:rsid w:val="00391484"/>
    <w:rsid w:val="00397668"/>
    <w:rsid w:val="003B2671"/>
    <w:rsid w:val="003B5139"/>
    <w:rsid w:val="003C3FF7"/>
    <w:rsid w:val="003D59B5"/>
    <w:rsid w:val="003F3440"/>
    <w:rsid w:val="0040652F"/>
    <w:rsid w:val="004067F6"/>
    <w:rsid w:val="0042191E"/>
    <w:rsid w:val="004228BD"/>
    <w:rsid w:val="004325FA"/>
    <w:rsid w:val="00435E4D"/>
    <w:rsid w:val="0045235C"/>
    <w:rsid w:val="00453680"/>
    <w:rsid w:val="00482633"/>
    <w:rsid w:val="00484EE7"/>
    <w:rsid w:val="004872D3"/>
    <w:rsid w:val="00497704"/>
    <w:rsid w:val="004A27D2"/>
    <w:rsid w:val="004B0FFD"/>
    <w:rsid w:val="004C1ACB"/>
    <w:rsid w:val="004C540B"/>
    <w:rsid w:val="004C585E"/>
    <w:rsid w:val="004D3835"/>
    <w:rsid w:val="004E252A"/>
    <w:rsid w:val="004E71B2"/>
    <w:rsid w:val="004F44DB"/>
    <w:rsid w:val="004F45D1"/>
    <w:rsid w:val="004F4BD5"/>
    <w:rsid w:val="004F4ECC"/>
    <w:rsid w:val="004F7B6B"/>
    <w:rsid w:val="0050538F"/>
    <w:rsid w:val="005078F6"/>
    <w:rsid w:val="00514F85"/>
    <w:rsid w:val="00553A42"/>
    <w:rsid w:val="0056250C"/>
    <w:rsid w:val="00574E78"/>
    <w:rsid w:val="00580BDC"/>
    <w:rsid w:val="00594E33"/>
    <w:rsid w:val="005A36BD"/>
    <w:rsid w:val="005B5392"/>
    <w:rsid w:val="005C4827"/>
    <w:rsid w:val="00627E1F"/>
    <w:rsid w:val="00642036"/>
    <w:rsid w:val="00650F9E"/>
    <w:rsid w:val="00667A1B"/>
    <w:rsid w:val="006809D7"/>
    <w:rsid w:val="00694F37"/>
    <w:rsid w:val="006D096D"/>
    <w:rsid w:val="006E7F83"/>
    <w:rsid w:val="006F2D59"/>
    <w:rsid w:val="00702961"/>
    <w:rsid w:val="00716816"/>
    <w:rsid w:val="00721F8B"/>
    <w:rsid w:val="00723277"/>
    <w:rsid w:val="007239DE"/>
    <w:rsid w:val="00761B7A"/>
    <w:rsid w:val="00763BE4"/>
    <w:rsid w:val="00790A1A"/>
    <w:rsid w:val="0079365D"/>
    <w:rsid w:val="007A4BA4"/>
    <w:rsid w:val="007A530E"/>
    <w:rsid w:val="007A6733"/>
    <w:rsid w:val="007B2D2C"/>
    <w:rsid w:val="007B4916"/>
    <w:rsid w:val="007B65B1"/>
    <w:rsid w:val="007C1747"/>
    <w:rsid w:val="007C5923"/>
    <w:rsid w:val="007E48C8"/>
    <w:rsid w:val="007E534D"/>
    <w:rsid w:val="008037D2"/>
    <w:rsid w:val="0081423F"/>
    <w:rsid w:val="00816BE0"/>
    <w:rsid w:val="00821BAE"/>
    <w:rsid w:val="00825E92"/>
    <w:rsid w:val="008278C1"/>
    <w:rsid w:val="0084097C"/>
    <w:rsid w:val="008574CE"/>
    <w:rsid w:val="00874B3F"/>
    <w:rsid w:val="008B4A96"/>
    <w:rsid w:val="008D13B7"/>
    <w:rsid w:val="008D27ED"/>
    <w:rsid w:val="008D369E"/>
    <w:rsid w:val="00906786"/>
    <w:rsid w:val="00923A9B"/>
    <w:rsid w:val="00970173"/>
    <w:rsid w:val="00970332"/>
    <w:rsid w:val="00970D39"/>
    <w:rsid w:val="00983B9E"/>
    <w:rsid w:val="009B2080"/>
    <w:rsid w:val="009B2839"/>
    <w:rsid w:val="009B4BD0"/>
    <w:rsid w:val="009C4DE3"/>
    <w:rsid w:val="009F112E"/>
    <w:rsid w:val="00A01FE7"/>
    <w:rsid w:val="00A02B08"/>
    <w:rsid w:val="00A33721"/>
    <w:rsid w:val="00A43126"/>
    <w:rsid w:val="00A43591"/>
    <w:rsid w:val="00A44D6F"/>
    <w:rsid w:val="00A618EB"/>
    <w:rsid w:val="00A642EE"/>
    <w:rsid w:val="00A74868"/>
    <w:rsid w:val="00A75A8E"/>
    <w:rsid w:val="00A76A92"/>
    <w:rsid w:val="00AC3294"/>
    <w:rsid w:val="00AC3ECF"/>
    <w:rsid w:val="00AC433A"/>
    <w:rsid w:val="00AD27F4"/>
    <w:rsid w:val="00B41A0D"/>
    <w:rsid w:val="00B562E4"/>
    <w:rsid w:val="00B8340C"/>
    <w:rsid w:val="00B905FD"/>
    <w:rsid w:val="00B927BD"/>
    <w:rsid w:val="00B93C6D"/>
    <w:rsid w:val="00B95B8D"/>
    <w:rsid w:val="00B9747E"/>
    <w:rsid w:val="00BB1D78"/>
    <w:rsid w:val="00BD1D5C"/>
    <w:rsid w:val="00BE081D"/>
    <w:rsid w:val="00BE6841"/>
    <w:rsid w:val="00C05E53"/>
    <w:rsid w:val="00C07AD1"/>
    <w:rsid w:val="00C13778"/>
    <w:rsid w:val="00C2460B"/>
    <w:rsid w:val="00C37148"/>
    <w:rsid w:val="00C376E0"/>
    <w:rsid w:val="00C436AC"/>
    <w:rsid w:val="00C51596"/>
    <w:rsid w:val="00CF181C"/>
    <w:rsid w:val="00D05C94"/>
    <w:rsid w:val="00D10882"/>
    <w:rsid w:val="00D2251F"/>
    <w:rsid w:val="00D34FFB"/>
    <w:rsid w:val="00D3797B"/>
    <w:rsid w:val="00D4445B"/>
    <w:rsid w:val="00D51E58"/>
    <w:rsid w:val="00D55695"/>
    <w:rsid w:val="00D55F7E"/>
    <w:rsid w:val="00D62998"/>
    <w:rsid w:val="00D65CEF"/>
    <w:rsid w:val="00D71BCE"/>
    <w:rsid w:val="00D74E08"/>
    <w:rsid w:val="00D85DF2"/>
    <w:rsid w:val="00D931D7"/>
    <w:rsid w:val="00DD37C3"/>
    <w:rsid w:val="00DD6564"/>
    <w:rsid w:val="00E14026"/>
    <w:rsid w:val="00E2267B"/>
    <w:rsid w:val="00E22D0E"/>
    <w:rsid w:val="00E2326F"/>
    <w:rsid w:val="00E24DC4"/>
    <w:rsid w:val="00E4316C"/>
    <w:rsid w:val="00E47C16"/>
    <w:rsid w:val="00E50AD0"/>
    <w:rsid w:val="00E5118B"/>
    <w:rsid w:val="00E57997"/>
    <w:rsid w:val="00E57B85"/>
    <w:rsid w:val="00E73598"/>
    <w:rsid w:val="00E74E46"/>
    <w:rsid w:val="00E80DEA"/>
    <w:rsid w:val="00E95370"/>
    <w:rsid w:val="00EA2223"/>
    <w:rsid w:val="00EB2235"/>
    <w:rsid w:val="00EC3E5E"/>
    <w:rsid w:val="00EC4755"/>
    <w:rsid w:val="00EC5751"/>
    <w:rsid w:val="00EC5FEF"/>
    <w:rsid w:val="00ED1E91"/>
    <w:rsid w:val="00ED7850"/>
    <w:rsid w:val="00EE281D"/>
    <w:rsid w:val="00F3334B"/>
    <w:rsid w:val="00F417FF"/>
    <w:rsid w:val="00F42C51"/>
    <w:rsid w:val="00F55017"/>
    <w:rsid w:val="00F576C4"/>
    <w:rsid w:val="00F73D78"/>
    <w:rsid w:val="00F921EC"/>
    <w:rsid w:val="00FB6502"/>
    <w:rsid w:val="00FB72D3"/>
    <w:rsid w:val="00FB7B96"/>
    <w:rsid w:val="00FE29A8"/>
    <w:rsid w:val="00FF25C6"/>
    <w:rsid w:val="00FF7BD1"/>
    <w:rsid w:val="06961DF3"/>
    <w:rsid w:val="07607AAA"/>
    <w:rsid w:val="0BA4241C"/>
    <w:rsid w:val="0E40134C"/>
    <w:rsid w:val="131958F2"/>
    <w:rsid w:val="14646D36"/>
    <w:rsid w:val="158419A5"/>
    <w:rsid w:val="1B9C64CF"/>
    <w:rsid w:val="1BA77F7B"/>
    <w:rsid w:val="1EC14E3F"/>
    <w:rsid w:val="20E57FD0"/>
    <w:rsid w:val="237F64BA"/>
    <w:rsid w:val="25F10F21"/>
    <w:rsid w:val="276F6846"/>
    <w:rsid w:val="2CDF6992"/>
    <w:rsid w:val="2D6856FC"/>
    <w:rsid w:val="2F666780"/>
    <w:rsid w:val="317E0FD1"/>
    <w:rsid w:val="326E6078"/>
    <w:rsid w:val="3AAF21A5"/>
    <w:rsid w:val="3B0A02FF"/>
    <w:rsid w:val="3E41473A"/>
    <w:rsid w:val="3EEF22EE"/>
    <w:rsid w:val="40416B7A"/>
    <w:rsid w:val="436C6603"/>
    <w:rsid w:val="4698770F"/>
    <w:rsid w:val="49865F45"/>
    <w:rsid w:val="4C2240B5"/>
    <w:rsid w:val="4FA33EF3"/>
    <w:rsid w:val="4FCC7F65"/>
    <w:rsid w:val="50377EEF"/>
    <w:rsid w:val="54805ACC"/>
    <w:rsid w:val="56D55E16"/>
    <w:rsid w:val="60011A2A"/>
    <w:rsid w:val="62D9298E"/>
    <w:rsid w:val="64FB5BBD"/>
    <w:rsid w:val="67281F92"/>
    <w:rsid w:val="766D196F"/>
    <w:rsid w:val="77CE73DA"/>
    <w:rsid w:val="79A96F62"/>
    <w:rsid w:val="7A036672"/>
    <w:rsid w:val="7A241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0"/>
    <w:autoRedefine/>
    <w:qFormat/>
    <w:uiPriority w:val="0"/>
    <w:rPr>
      <w:rFonts w:ascii="宋体" w:hAnsi="Courier New"/>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3"/>
    <w:autoRedefine/>
    <w:semiHidden/>
    <w:unhideWhenUsed/>
    <w:qFormat/>
    <w:uiPriority w:val="99"/>
    <w:pPr>
      <w:spacing w:after="120"/>
      <w:ind w:left="420" w:leftChars="200"/>
    </w:pPr>
    <w:rPr>
      <w:sz w:val="16"/>
      <w:szCs w:val="16"/>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autoRedefine/>
    <w:qFormat/>
    <w:uiPriority w:val="20"/>
    <w:rPr>
      <w:i/>
      <w:iCs/>
    </w:rPr>
  </w:style>
  <w:style w:type="character" w:customStyle="1" w:styleId="10">
    <w:name w:val="纯文本 Char"/>
    <w:basedOn w:val="8"/>
    <w:link w:val="2"/>
    <w:autoRedefine/>
    <w:qFormat/>
    <w:uiPriority w:val="99"/>
    <w:rPr>
      <w:rFonts w:ascii="宋体" w:hAnsi="Courier New" w:eastAsia="宋体" w:cs="Times New Roman"/>
    </w:rPr>
  </w:style>
  <w:style w:type="paragraph" w:styleId="11">
    <w:name w:val="List Paragraph"/>
    <w:basedOn w:val="1"/>
    <w:autoRedefine/>
    <w:qFormat/>
    <w:uiPriority w:val="99"/>
    <w:pPr>
      <w:ind w:firstLine="420" w:firstLineChars="200"/>
    </w:pPr>
  </w:style>
  <w:style w:type="paragraph" w:customStyle="1" w:styleId="12">
    <w:name w:val="表正文"/>
    <w:basedOn w:val="1"/>
    <w:next w:val="5"/>
    <w:autoRedefine/>
    <w:qFormat/>
    <w:uiPriority w:val="0"/>
    <w:pPr>
      <w:widowControl/>
      <w:spacing w:line="360" w:lineRule="auto"/>
      <w:ind w:firstLine="420"/>
      <w:jc w:val="left"/>
    </w:pPr>
    <w:rPr>
      <w:rFonts w:ascii="宋体"/>
      <w:kern w:val="0"/>
    </w:rPr>
  </w:style>
  <w:style w:type="character" w:customStyle="1" w:styleId="13">
    <w:name w:val="正文文本缩进 3 Char"/>
    <w:basedOn w:val="8"/>
    <w:link w:val="5"/>
    <w:autoRedefine/>
    <w:semiHidden/>
    <w:qFormat/>
    <w:uiPriority w:val="99"/>
    <w:rPr>
      <w:rFonts w:ascii="Times New Roman" w:hAnsi="Times New Roman" w:eastAsia="宋体" w:cs="Times New Roman"/>
      <w:sz w:val="16"/>
      <w:szCs w:val="16"/>
    </w:rPr>
  </w:style>
  <w:style w:type="character" w:customStyle="1" w:styleId="14">
    <w:name w:val="页眉 Char"/>
    <w:basedOn w:val="8"/>
    <w:link w:val="4"/>
    <w:qFormat/>
    <w:uiPriority w:val="99"/>
    <w:rPr>
      <w:rFonts w:ascii="Times New Roman" w:hAnsi="Times New Roman" w:eastAsia="宋体" w:cs="Times New Roman"/>
      <w:sz w:val="18"/>
      <w:szCs w:val="18"/>
    </w:rPr>
  </w:style>
  <w:style w:type="character" w:customStyle="1" w:styleId="15">
    <w:name w:val="页脚 Char"/>
    <w:basedOn w:val="8"/>
    <w:link w:val="3"/>
    <w:autoRedefine/>
    <w:qFormat/>
    <w:uiPriority w:val="99"/>
    <w:rPr>
      <w:rFonts w:ascii="Times New Roman" w:hAnsi="Times New Roman" w:eastAsia="宋体" w:cs="Times New Roman"/>
      <w:sz w:val="18"/>
      <w:szCs w:val="18"/>
    </w:rPr>
  </w:style>
  <w:style w:type="paragraph" w:styleId="16">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章标题"/>
    <w:next w:val="18"/>
    <w:autoRedefine/>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8">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一级条标题"/>
    <w:next w:val="18"/>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0">
    <w:name w:val="附录图标题"/>
    <w:basedOn w:val="1"/>
    <w:next w:val="18"/>
    <w:autoRedefine/>
    <w:qFormat/>
    <w:uiPriority w:val="0"/>
    <w:pPr>
      <w:numPr>
        <w:ilvl w:val="1"/>
        <w:numId w:val="2"/>
      </w:numPr>
      <w:tabs>
        <w:tab w:val="left" w:pos="363"/>
      </w:tabs>
      <w:spacing w:before="156" w:beforeLines="50" w:after="156" w:afterLines="50"/>
      <w:ind w:left="0" w:firstLine="0"/>
      <w:jc w:val="center"/>
    </w:pPr>
    <w:rPr>
      <w:rFonts w:ascii="黑体" w:eastAsia="黑体"/>
      <w:szCs w:val="21"/>
    </w:rPr>
  </w:style>
  <w:style w:type="paragraph" w:customStyle="1" w:styleId="21">
    <w:name w:val="二级条标题"/>
    <w:basedOn w:val="19"/>
    <w:next w:val="18"/>
    <w:autoRedefine/>
    <w:qFormat/>
    <w:uiPriority w:val="0"/>
    <w:pPr>
      <w:numPr>
        <w:ilvl w:val="2"/>
      </w:numPr>
      <w:spacing w:before="50" w:beforeLines="0" w:after="50" w:afterLines="0"/>
      <w:outlineLvl w:val="3"/>
    </w:pPr>
  </w:style>
  <w:style w:type="paragraph" w:customStyle="1" w:styleId="22">
    <w:name w:val="附录表标题"/>
    <w:basedOn w:val="1"/>
    <w:next w:val="18"/>
    <w:autoRedefine/>
    <w:qFormat/>
    <w:uiPriority w:val="0"/>
    <w:pPr>
      <w:numPr>
        <w:ilvl w:val="1"/>
        <w:numId w:val="3"/>
      </w:numPr>
      <w:tabs>
        <w:tab w:val="left" w:pos="180"/>
      </w:tabs>
      <w:spacing w:before="156" w:beforeLines="50" w:after="156" w:afterLines="50"/>
      <w:ind w:left="0" w:firstLine="0"/>
      <w:jc w:val="center"/>
    </w:pPr>
    <w:rPr>
      <w:rFonts w:ascii="黑体" w:eastAsia="黑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bm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952</Words>
  <Characters>5427</Characters>
  <Lines>45</Lines>
  <Paragraphs>12</Paragraphs>
  <TotalTime>991</TotalTime>
  <ScaleCrop>false</ScaleCrop>
  <LinksUpToDate>false</LinksUpToDate>
  <CharactersWithSpaces>6367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2024-01-18T06:34:00Z</dcterms:created>
  <dc:creator>阳 洛</dc:creator>
  <cp:lastModifiedBy>郑向东</cp:lastModifiedBy>
  <cp:lastPrinted>2023-06-16T02:39:00Z</cp:lastPrinted>
  <dcterms:modified xsi:type="dcterms:W3CDTF">2024-03-13T01:27:59Z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64B8E4FA8A5D4405B084BAEC5F1B8870_13</vt:lpwstr>
  </property>
</Properties>
</file>